
<file path=[Content_Types].xml><?xml version="1.0" encoding="utf-8"?>
<Types xmlns="http://schemas.openxmlformats.org/package/2006/content-types">
  <Default Extension="0AAD2D6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F867" w14:textId="4879D5B7" w:rsidR="009F1C26" w:rsidRPr="009F1C26" w:rsidRDefault="0046637E" w:rsidP="0046637E">
      <w:pPr>
        <w:jc w:val="center"/>
        <w:rPr>
          <w:rFonts w:ascii="Cambria" w:hAnsi="Cambria"/>
        </w:rPr>
      </w:pPr>
      <w:r>
        <w:rPr>
          <w:noProof/>
        </w:rPr>
        <w:drawing>
          <wp:inline distT="0" distB="0" distL="0" distR="0" wp14:anchorId="0508A227" wp14:editId="37416F63">
            <wp:extent cx="4514850" cy="11906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t="16444" b="17886"/>
                    <a:stretch>
                      <a:fillRect/>
                    </a:stretch>
                  </pic:blipFill>
                  <pic:spPr bwMode="auto">
                    <a:xfrm>
                      <a:off x="0" y="0"/>
                      <a:ext cx="4514850" cy="1190625"/>
                    </a:xfrm>
                    <a:prstGeom prst="rect">
                      <a:avLst/>
                    </a:prstGeom>
                    <a:noFill/>
                    <a:ln>
                      <a:noFill/>
                    </a:ln>
                  </pic:spPr>
                </pic:pic>
              </a:graphicData>
            </a:graphic>
          </wp:inline>
        </w:drawing>
      </w:r>
    </w:p>
    <w:p w14:paraId="58B47CFB" w14:textId="77777777" w:rsidR="00E559EC" w:rsidRPr="00CF0FD4" w:rsidRDefault="002C26D2" w:rsidP="002C26D2">
      <w:pPr>
        <w:jc w:val="center"/>
        <w:rPr>
          <w:rFonts w:ascii="Cambria" w:hAnsi="Cambria"/>
          <w:b/>
          <w:sz w:val="28"/>
          <w:szCs w:val="22"/>
        </w:rPr>
      </w:pPr>
      <w:r w:rsidRPr="00CF0FD4">
        <w:rPr>
          <w:rFonts w:ascii="Cambria" w:hAnsi="Cambria"/>
          <w:b/>
          <w:sz w:val="28"/>
          <w:szCs w:val="22"/>
        </w:rPr>
        <w:t>OCIA Natural Flavor Questionnaire</w:t>
      </w:r>
    </w:p>
    <w:p w14:paraId="1F2B82CD" w14:textId="77777777" w:rsidR="002C26D2" w:rsidRDefault="002C26D2" w:rsidP="002C26D2">
      <w:pPr>
        <w:jc w:val="center"/>
        <w:rPr>
          <w:rFonts w:ascii="Cambria" w:hAnsi="Cambria"/>
          <w:sz w:val="22"/>
          <w:szCs w:val="22"/>
        </w:rPr>
      </w:pPr>
    </w:p>
    <w:p w14:paraId="6345AF3D" w14:textId="77777777" w:rsidR="002C26D2" w:rsidRPr="00CF0FD4" w:rsidRDefault="00CF0FD4" w:rsidP="002C26D2">
      <w:pPr>
        <w:rPr>
          <w:rFonts w:ascii="Cambria" w:hAnsi="Cambria"/>
          <w:b/>
          <w:sz w:val="22"/>
          <w:szCs w:val="22"/>
          <w:u w:val="single"/>
        </w:rPr>
      </w:pPr>
      <w:r w:rsidRPr="00CF0FD4">
        <w:rPr>
          <w:rFonts w:ascii="Cambria" w:hAnsi="Cambria"/>
          <w:b/>
          <w:sz w:val="22"/>
          <w:szCs w:val="22"/>
          <w:u w:val="single"/>
        </w:rPr>
        <w:t>USDA National Organic Program (NOP)</w:t>
      </w:r>
    </w:p>
    <w:p w14:paraId="2C708A1C" w14:textId="77777777" w:rsidR="002C26D2" w:rsidRDefault="002C26D2" w:rsidP="002C26D2">
      <w:pPr>
        <w:rPr>
          <w:rFonts w:ascii="Cambria" w:hAnsi="Cambria"/>
          <w:sz w:val="22"/>
          <w:szCs w:val="22"/>
        </w:rPr>
      </w:pPr>
      <w:r w:rsidRPr="002C26D2">
        <w:rPr>
          <w:rFonts w:ascii="Cambria" w:hAnsi="Cambria"/>
          <w:sz w:val="22"/>
          <w:szCs w:val="22"/>
        </w:rPr>
        <w:t xml:space="preserve">The </w:t>
      </w:r>
      <w:r w:rsidRPr="00CF0FD4">
        <w:rPr>
          <w:rFonts w:ascii="Cambria" w:hAnsi="Cambria"/>
          <w:sz w:val="22"/>
          <w:szCs w:val="22"/>
        </w:rPr>
        <w:t>USDA National Organic Program (NOP)</w:t>
      </w:r>
      <w:r w:rsidRPr="002C26D2">
        <w:rPr>
          <w:rFonts w:ascii="Cambria" w:hAnsi="Cambria"/>
          <w:sz w:val="22"/>
          <w:szCs w:val="22"/>
        </w:rPr>
        <w:t xml:space="preserve"> allows the use of certain natural (non-synthetic) substances, including flavors, in products labeled as “</w:t>
      </w:r>
      <w:r w:rsidRPr="002C26D2">
        <w:rPr>
          <w:rFonts w:ascii="Cambria" w:hAnsi="Cambria"/>
          <w:iCs/>
          <w:sz w:val="22"/>
          <w:szCs w:val="22"/>
        </w:rPr>
        <w:t xml:space="preserve">Organic” </w:t>
      </w:r>
      <w:r w:rsidRPr="002C26D2">
        <w:rPr>
          <w:rFonts w:ascii="Cambria" w:hAnsi="Cambria"/>
          <w:sz w:val="22"/>
          <w:szCs w:val="22"/>
        </w:rPr>
        <w:t>or “</w:t>
      </w:r>
      <w:r w:rsidRPr="002C26D2">
        <w:rPr>
          <w:rFonts w:ascii="Cambria" w:hAnsi="Cambria"/>
          <w:iCs/>
          <w:sz w:val="22"/>
          <w:szCs w:val="22"/>
        </w:rPr>
        <w:t>Made with Organic</w:t>
      </w:r>
      <w:proofErr w:type="gramStart"/>
      <w:r w:rsidRPr="002C26D2">
        <w:rPr>
          <w:rFonts w:ascii="Cambria" w:hAnsi="Cambria"/>
          <w:iCs/>
          <w:sz w:val="22"/>
          <w:szCs w:val="22"/>
        </w:rPr>
        <w:t>…(</w:t>
      </w:r>
      <w:proofErr w:type="gramEnd"/>
      <w:r w:rsidRPr="002C26D2">
        <w:rPr>
          <w:rFonts w:ascii="Cambria" w:hAnsi="Cambria"/>
          <w:iCs/>
          <w:sz w:val="22"/>
          <w:szCs w:val="22"/>
        </w:rPr>
        <w:t>specified ingredients or food groups)”</w:t>
      </w:r>
      <w:r w:rsidRPr="002C26D2">
        <w:rPr>
          <w:rFonts w:ascii="Cambria" w:hAnsi="Cambria"/>
          <w:sz w:val="22"/>
          <w:szCs w:val="22"/>
        </w:rPr>
        <w:t xml:space="preserve"> providing they comply with provisions established in the USDA NOP (</w:t>
      </w:r>
      <w:r w:rsidRPr="002C26D2">
        <w:rPr>
          <w:rFonts w:ascii="Cambria" w:hAnsi="Cambria"/>
          <w:i/>
          <w:sz w:val="22"/>
          <w:szCs w:val="22"/>
        </w:rPr>
        <w:t>7 CFR Part 205</w:t>
      </w:r>
      <w:r w:rsidRPr="002C26D2">
        <w:rPr>
          <w:rFonts w:ascii="Cambria" w:hAnsi="Cambria"/>
          <w:sz w:val="22"/>
          <w:szCs w:val="22"/>
        </w:rPr>
        <w:t>).</w:t>
      </w:r>
    </w:p>
    <w:p w14:paraId="746F2A7D" w14:textId="77777777" w:rsidR="002C26D2" w:rsidRDefault="002C26D2" w:rsidP="002C26D2">
      <w:pPr>
        <w:rPr>
          <w:rFonts w:ascii="Cambria" w:hAnsi="Cambria"/>
          <w:sz w:val="22"/>
          <w:szCs w:val="22"/>
        </w:rPr>
      </w:pPr>
    </w:p>
    <w:p w14:paraId="67BDE0D7" w14:textId="77777777" w:rsidR="002C26D2" w:rsidRPr="00CF0FD4" w:rsidRDefault="002C26D2" w:rsidP="002C26D2">
      <w:pPr>
        <w:rPr>
          <w:rFonts w:ascii="Cambria" w:hAnsi="Cambria"/>
          <w:sz w:val="22"/>
          <w:szCs w:val="22"/>
        </w:rPr>
      </w:pPr>
      <w:r w:rsidRPr="002C26D2">
        <w:rPr>
          <w:rFonts w:ascii="Cambria" w:hAnsi="Cambria"/>
          <w:sz w:val="22"/>
          <w:szCs w:val="22"/>
        </w:rPr>
        <w:t xml:space="preserve">The NOP </w:t>
      </w:r>
      <w:r w:rsidRPr="00CF0FD4">
        <w:rPr>
          <w:rFonts w:ascii="Cambria" w:hAnsi="Cambria"/>
          <w:sz w:val="22"/>
          <w:szCs w:val="22"/>
        </w:rPr>
        <w:t xml:space="preserve">defines </w:t>
      </w:r>
      <w:proofErr w:type="gramStart"/>
      <w:r w:rsidRPr="00CF0FD4">
        <w:rPr>
          <w:rFonts w:ascii="Cambria" w:hAnsi="Cambria"/>
          <w:sz w:val="22"/>
          <w:szCs w:val="22"/>
        </w:rPr>
        <w:t>Non-synthetic</w:t>
      </w:r>
      <w:proofErr w:type="gramEnd"/>
      <w:r w:rsidRPr="00CF0FD4">
        <w:rPr>
          <w:rFonts w:ascii="Cambria" w:hAnsi="Cambria"/>
          <w:sz w:val="22"/>
          <w:szCs w:val="22"/>
        </w:rPr>
        <w:t xml:space="preserve"> (natural) in 7 CFR 205.2: a substance that is derived from mineral, plant or animal matter and does not undergo a synthetic process as defined in section 6502 (21) of the Act (</w:t>
      </w:r>
      <w:r w:rsidRPr="00CF0FD4">
        <w:rPr>
          <w:rFonts w:ascii="Cambria" w:hAnsi="Cambria"/>
          <w:i/>
          <w:sz w:val="22"/>
          <w:szCs w:val="22"/>
        </w:rPr>
        <w:t>7 U.S.C. 6502(21)</w:t>
      </w:r>
      <w:r w:rsidRPr="00CF0FD4">
        <w:rPr>
          <w:rFonts w:ascii="Cambria" w:hAnsi="Cambria"/>
          <w:sz w:val="22"/>
          <w:szCs w:val="22"/>
        </w:rPr>
        <w:t xml:space="preserve">).  Under the terms of the Act, "synthetic" means a substance that is formulated or manufactured by a chemical process or by a process that chemically changes a substance extracted from naturally occurring plant, </w:t>
      </w:r>
      <w:proofErr w:type="gramStart"/>
      <w:r w:rsidRPr="00CF0FD4">
        <w:rPr>
          <w:rFonts w:ascii="Cambria" w:hAnsi="Cambria"/>
          <w:sz w:val="22"/>
          <w:szCs w:val="22"/>
        </w:rPr>
        <w:t>animal</w:t>
      </w:r>
      <w:proofErr w:type="gramEnd"/>
      <w:r w:rsidRPr="00CF0FD4">
        <w:rPr>
          <w:rFonts w:ascii="Cambria" w:hAnsi="Cambria"/>
          <w:sz w:val="22"/>
          <w:szCs w:val="22"/>
        </w:rPr>
        <w:t xml:space="preserve"> or mineral sources, except that such term shall not apply to substances created by naturally occurring biological processes.</w:t>
      </w:r>
    </w:p>
    <w:p w14:paraId="7A677371" w14:textId="77777777" w:rsidR="002C26D2" w:rsidRPr="00CF0FD4" w:rsidRDefault="002C26D2" w:rsidP="002C26D2">
      <w:pPr>
        <w:rPr>
          <w:rFonts w:ascii="Cambria" w:hAnsi="Cambria"/>
          <w:sz w:val="22"/>
          <w:szCs w:val="22"/>
        </w:rPr>
      </w:pPr>
    </w:p>
    <w:p w14:paraId="5243047E" w14:textId="77777777" w:rsidR="00930903" w:rsidRDefault="002C26D2" w:rsidP="002C26D2">
      <w:pPr>
        <w:rPr>
          <w:rFonts w:ascii="Cambria" w:hAnsi="Cambria"/>
          <w:sz w:val="22"/>
          <w:szCs w:val="22"/>
        </w:rPr>
      </w:pPr>
      <w:r w:rsidRPr="00CF0FD4">
        <w:rPr>
          <w:rFonts w:ascii="Cambria" w:hAnsi="Cambria"/>
          <w:sz w:val="22"/>
          <w:szCs w:val="22"/>
        </w:rPr>
        <w:t xml:space="preserve">Non-synthetic Flavors authorized under the NOP, Section 205.605 (a) must be from non-synthetic sources only </w:t>
      </w:r>
      <w:r w:rsidRPr="00CF0FD4">
        <w:rPr>
          <w:rFonts w:ascii="Cambria" w:hAnsi="Cambria"/>
          <w:sz w:val="22"/>
          <w:szCs w:val="22"/>
          <w:u w:val="single"/>
        </w:rPr>
        <w:t>and</w:t>
      </w:r>
      <w:r w:rsidRPr="00CF0FD4">
        <w:rPr>
          <w:rFonts w:ascii="Cambria" w:hAnsi="Cambria"/>
          <w:sz w:val="22"/>
          <w:szCs w:val="22"/>
        </w:rPr>
        <w:t xml:space="preserve"> must not be produced using synthetic solvents, carrier systems or any artificial preservative.  </w:t>
      </w:r>
    </w:p>
    <w:p w14:paraId="3A04D46E" w14:textId="77777777" w:rsidR="00930903" w:rsidRDefault="00930903" w:rsidP="002C26D2">
      <w:pPr>
        <w:rPr>
          <w:rFonts w:ascii="Cambria" w:hAnsi="Cambria"/>
          <w:sz w:val="22"/>
          <w:szCs w:val="22"/>
        </w:rPr>
      </w:pPr>
    </w:p>
    <w:p w14:paraId="36B685FD" w14:textId="77777777" w:rsidR="00930903" w:rsidRDefault="00930903" w:rsidP="002C26D2">
      <w:pPr>
        <w:rPr>
          <w:rFonts w:ascii="Cambria" w:hAnsi="Cambria"/>
          <w:sz w:val="22"/>
          <w:szCs w:val="22"/>
        </w:rPr>
      </w:pPr>
      <w:r w:rsidRPr="00930903">
        <w:rPr>
          <w:rFonts w:ascii="Cambria" w:hAnsi="Cambria"/>
          <w:sz w:val="22"/>
          <w:szCs w:val="22"/>
        </w:rPr>
        <w:t>"Flavors –nonsynthetic flavors may be used when organic flavors are not commercially available. All flavors must be derived from organic or nonsynthetic sources only and must not be produced using synthetic solvents and carrier systems or any artificial preservative."</w:t>
      </w:r>
    </w:p>
    <w:p w14:paraId="2769DA5F" w14:textId="77777777" w:rsidR="00930903" w:rsidRPr="00930903" w:rsidRDefault="002C26D2" w:rsidP="00930903">
      <w:pPr>
        <w:rPr>
          <w:rFonts w:ascii="Cambria" w:hAnsi="Cambria"/>
          <w:sz w:val="22"/>
          <w:szCs w:val="22"/>
        </w:rPr>
      </w:pPr>
      <w:r w:rsidRPr="00CF0FD4">
        <w:rPr>
          <w:rFonts w:ascii="Cambria" w:hAnsi="Cambria"/>
          <w:sz w:val="22"/>
          <w:szCs w:val="22"/>
        </w:rPr>
        <w:br/>
      </w:r>
    </w:p>
    <w:p w14:paraId="3EDDB79C" w14:textId="22EB2343" w:rsidR="00930903" w:rsidRDefault="00930903" w:rsidP="00930903">
      <w:pPr>
        <w:rPr>
          <w:rFonts w:ascii="Cambria" w:hAnsi="Cambria"/>
          <w:sz w:val="22"/>
          <w:szCs w:val="22"/>
        </w:rPr>
      </w:pPr>
      <w:r w:rsidRPr="00930903">
        <w:rPr>
          <w:rFonts w:ascii="Cambria" w:hAnsi="Cambria"/>
          <w:sz w:val="22"/>
          <w:szCs w:val="22"/>
        </w:rPr>
        <w:t>In addition, non-organic flavors must be produced in compliance with §205.105 Allowed and prohibited substances, methods, and ingredients in organic production and handling:</w:t>
      </w:r>
    </w:p>
    <w:p w14:paraId="31B49662" w14:textId="77777777" w:rsidR="00930903" w:rsidRPr="00930903" w:rsidRDefault="00930903" w:rsidP="00930903">
      <w:pPr>
        <w:rPr>
          <w:rFonts w:ascii="Cambria" w:hAnsi="Cambria"/>
          <w:sz w:val="22"/>
          <w:szCs w:val="22"/>
        </w:rPr>
      </w:pPr>
    </w:p>
    <w:p w14:paraId="5AD9A660" w14:textId="77777777" w:rsidR="00930903" w:rsidRPr="00930903" w:rsidRDefault="00930903" w:rsidP="00930903">
      <w:pPr>
        <w:rPr>
          <w:rFonts w:ascii="Cambria" w:hAnsi="Cambria"/>
          <w:sz w:val="22"/>
          <w:szCs w:val="22"/>
        </w:rPr>
      </w:pPr>
      <w:r w:rsidRPr="00930903">
        <w:rPr>
          <w:rFonts w:ascii="Cambria" w:hAnsi="Cambria"/>
          <w:sz w:val="22"/>
          <w:szCs w:val="22"/>
        </w:rPr>
        <w:t>“To be sold or labeled as “100 percent organic,” “organic,” or “made with organic (specified ingredients or food group(s)),” the product must be produced and handled without the use of:</w:t>
      </w:r>
    </w:p>
    <w:p w14:paraId="6AD08E62" w14:textId="77777777" w:rsidR="00930903" w:rsidRPr="00930903" w:rsidRDefault="00930903" w:rsidP="00713353">
      <w:pPr>
        <w:ind w:left="720"/>
        <w:rPr>
          <w:rFonts w:ascii="Cambria" w:hAnsi="Cambria"/>
          <w:sz w:val="22"/>
          <w:szCs w:val="22"/>
        </w:rPr>
      </w:pPr>
      <w:r w:rsidRPr="00930903">
        <w:rPr>
          <w:rFonts w:ascii="Cambria" w:hAnsi="Cambria"/>
          <w:sz w:val="22"/>
          <w:szCs w:val="22"/>
        </w:rPr>
        <w:t>(a) Synthetic substances and ingredients, except as provided in §205.601 or §</w:t>
      </w:r>
      <w:proofErr w:type="gramStart"/>
      <w:r w:rsidRPr="00930903">
        <w:rPr>
          <w:rFonts w:ascii="Cambria" w:hAnsi="Cambria"/>
          <w:sz w:val="22"/>
          <w:szCs w:val="22"/>
        </w:rPr>
        <w:t>205.603;</w:t>
      </w:r>
      <w:proofErr w:type="gramEnd"/>
    </w:p>
    <w:p w14:paraId="5DF339D0" w14:textId="77777777" w:rsidR="00930903" w:rsidRPr="00930903" w:rsidRDefault="00930903" w:rsidP="00713353">
      <w:pPr>
        <w:ind w:left="720"/>
        <w:rPr>
          <w:rFonts w:ascii="Cambria" w:hAnsi="Cambria"/>
          <w:sz w:val="22"/>
          <w:szCs w:val="22"/>
        </w:rPr>
      </w:pPr>
      <w:r w:rsidRPr="00930903">
        <w:rPr>
          <w:rFonts w:ascii="Cambria" w:hAnsi="Cambria"/>
          <w:sz w:val="22"/>
          <w:szCs w:val="22"/>
        </w:rPr>
        <w:t>(b) Nonsynthetic substances prohibited in §205.602 or §</w:t>
      </w:r>
      <w:proofErr w:type="gramStart"/>
      <w:r w:rsidRPr="00930903">
        <w:rPr>
          <w:rFonts w:ascii="Cambria" w:hAnsi="Cambria"/>
          <w:sz w:val="22"/>
          <w:szCs w:val="22"/>
        </w:rPr>
        <w:t>205.604;</w:t>
      </w:r>
      <w:proofErr w:type="gramEnd"/>
    </w:p>
    <w:p w14:paraId="56FDD646" w14:textId="77777777" w:rsidR="00930903" w:rsidRPr="00930903" w:rsidRDefault="00930903" w:rsidP="00713353">
      <w:pPr>
        <w:ind w:left="720"/>
        <w:rPr>
          <w:rFonts w:ascii="Cambria" w:hAnsi="Cambria"/>
          <w:sz w:val="22"/>
          <w:szCs w:val="22"/>
        </w:rPr>
      </w:pPr>
      <w:r w:rsidRPr="00930903">
        <w:rPr>
          <w:rFonts w:ascii="Cambria" w:hAnsi="Cambria"/>
          <w:sz w:val="22"/>
          <w:szCs w:val="22"/>
        </w:rPr>
        <w:t>(c) Nonagricultural substances used in or on processed products, except as otherwise provided in §</w:t>
      </w:r>
      <w:proofErr w:type="gramStart"/>
      <w:r w:rsidRPr="00930903">
        <w:rPr>
          <w:rFonts w:ascii="Cambria" w:hAnsi="Cambria"/>
          <w:sz w:val="22"/>
          <w:szCs w:val="22"/>
        </w:rPr>
        <w:t>205.605;</w:t>
      </w:r>
      <w:proofErr w:type="gramEnd"/>
    </w:p>
    <w:p w14:paraId="631222FB" w14:textId="77777777" w:rsidR="00930903" w:rsidRPr="00930903" w:rsidRDefault="00930903" w:rsidP="00713353">
      <w:pPr>
        <w:ind w:left="720"/>
        <w:rPr>
          <w:rFonts w:ascii="Cambria" w:hAnsi="Cambria"/>
          <w:sz w:val="22"/>
          <w:szCs w:val="22"/>
        </w:rPr>
      </w:pPr>
      <w:r w:rsidRPr="00930903">
        <w:rPr>
          <w:rFonts w:ascii="Cambria" w:hAnsi="Cambria"/>
          <w:sz w:val="22"/>
          <w:szCs w:val="22"/>
        </w:rPr>
        <w:t>(d) Nonorganic agricultural substances used in or on processed products, except as otherwise provided in §</w:t>
      </w:r>
      <w:proofErr w:type="gramStart"/>
      <w:r w:rsidRPr="00930903">
        <w:rPr>
          <w:rFonts w:ascii="Cambria" w:hAnsi="Cambria"/>
          <w:sz w:val="22"/>
          <w:szCs w:val="22"/>
        </w:rPr>
        <w:t>205.606;</w:t>
      </w:r>
      <w:proofErr w:type="gramEnd"/>
    </w:p>
    <w:p w14:paraId="49D4D212" w14:textId="77777777" w:rsidR="00930903" w:rsidRPr="00930903" w:rsidRDefault="00930903" w:rsidP="00713353">
      <w:pPr>
        <w:ind w:left="720"/>
        <w:rPr>
          <w:rFonts w:ascii="Cambria" w:hAnsi="Cambria"/>
          <w:sz w:val="22"/>
          <w:szCs w:val="22"/>
        </w:rPr>
      </w:pPr>
      <w:r w:rsidRPr="00930903">
        <w:rPr>
          <w:rFonts w:ascii="Cambria" w:hAnsi="Cambria"/>
          <w:sz w:val="22"/>
          <w:szCs w:val="22"/>
        </w:rPr>
        <w:t>(e) Excluded methods, except for vaccines: Provided, That, the vaccines are approved in accordance with §205.600(a</w:t>
      </w:r>
      <w:proofErr w:type="gramStart"/>
      <w:r w:rsidRPr="00930903">
        <w:rPr>
          <w:rFonts w:ascii="Cambria" w:hAnsi="Cambria"/>
          <w:sz w:val="22"/>
          <w:szCs w:val="22"/>
        </w:rPr>
        <w:t>);</w:t>
      </w:r>
      <w:proofErr w:type="gramEnd"/>
    </w:p>
    <w:p w14:paraId="048BE30B" w14:textId="77777777" w:rsidR="00930903" w:rsidRPr="00930903" w:rsidRDefault="00930903" w:rsidP="00713353">
      <w:pPr>
        <w:ind w:left="720"/>
        <w:rPr>
          <w:rFonts w:ascii="Cambria" w:hAnsi="Cambria"/>
          <w:sz w:val="22"/>
          <w:szCs w:val="22"/>
        </w:rPr>
      </w:pPr>
      <w:r w:rsidRPr="00930903">
        <w:rPr>
          <w:rFonts w:ascii="Cambria" w:hAnsi="Cambria"/>
          <w:sz w:val="22"/>
          <w:szCs w:val="22"/>
        </w:rPr>
        <w:t>(f) Ionizing radiation, as described in Food and Drug Administration regulation, 21 CFR 179.26; and</w:t>
      </w:r>
    </w:p>
    <w:p w14:paraId="0591E30F" w14:textId="7143B751" w:rsidR="00930903" w:rsidRDefault="00930903" w:rsidP="00930903">
      <w:pPr>
        <w:ind w:left="720"/>
        <w:rPr>
          <w:rFonts w:ascii="Cambria" w:hAnsi="Cambria"/>
          <w:sz w:val="22"/>
          <w:szCs w:val="22"/>
        </w:rPr>
      </w:pPr>
      <w:r w:rsidRPr="00930903">
        <w:rPr>
          <w:rFonts w:ascii="Cambria" w:hAnsi="Cambria"/>
          <w:sz w:val="22"/>
          <w:szCs w:val="22"/>
        </w:rPr>
        <w:t>(g) Sewage sludge.”</w:t>
      </w:r>
    </w:p>
    <w:p w14:paraId="4DDC9B7B" w14:textId="77777777" w:rsidR="00930903" w:rsidRPr="00930903" w:rsidRDefault="00930903" w:rsidP="00713353">
      <w:pPr>
        <w:ind w:left="720"/>
        <w:rPr>
          <w:rFonts w:ascii="Cambria" w:hAnsi="Cambria"/>
          <w:sz w:val="22"/>
          <w:szCs w:val="22"/>
        </w:rPr>
      </w:pPr>
    </w:p>
    <w:p w14:paraId="48C0638E" w14:textId="77777777" w:rsidR="00930903" w:rsidRPr="00930903" w:rsidRDefault="00930903" w:rsidP="00930903">
      <w:pPr>
        <w:rPr>
          <w:rFonts w:ascii="Cambria" w:hAnsi="Cambria"/>
          <w:sz w:val="22"/>
          <w:szCs w:val="22"/>
        </w:rPr>
      </w:pPr>
      <w:r w:rsidRPr="00930903">
        <w:rPr>
          <w:rFonts w:ascii="Cambria" w:hAnsi="Cambria"/>
          <w:sz w:val="22"/>
          <w:szCs w:val="22"/>
        </w:rPr>
        <w:t>Finally, allowed flavors and flavor constituents must:</w:t>
      </w:r>
    </w:p>
    <w:p w14:paraId="17B825C4" w14:textId="7A070126" w:rsidR="00930903" w:rsidRPr="00713353" w:rsidRDefault="00930903" w:rsidP="00713353">
      <w:pPr>
        <w:pStyle w:val="ListParagraph"/>
        <w:numPr>
          <w:ilvl w:val="0"/>
          <w:numId w:val="12"/>
        </w:numPr>
        <w:rPr>
          <w:rFonts w:ascii="Cambria" w:hAnsi="Cambria"/>
        </w:rPr>
      </w:pPr>
      <w:r w:rsidRPr="00713353">
        <w:rPr>
          <w:rFonts w:ascii="Cambria" w:hAnsi="Cambria"/>
        </w:rPr>
        <w:t>Be derived from a non-synthetic source. Flavors that meet the FDA definition of natural flavor are confirmed to be derived from non-synthetic sources.</w:t>
      </w:r>
    </w:p>
    <w:p w14:paraId="0E8D8841" w14:textId="70B47A94" w:rsidR="00930903" w:rsidRPr="00713353" w:rsidRDefault="00930903" w:rsidP="00713353">
      <w:pPr>
        <w:pStyle w:val="ListParagraph"/>
        <w:numPr>
          <w:ilvl w:val="0"/>
          <w:numId w:val="12"/>
        </w:numPr>
        <w:rPr>
          <w:rFonts w:ascii="Cambria" w:hAnsi="Cambria"/>
        </w:rPr>
      </w:pPr>
      <w:r w:rsidRPr="00713353">
        <w:rPr>
          <w:rFonts w:ascii="Cambria" w:hAnsi="Cambria"/>
        </w:rPr>
        <w:t xml:space="preserve">Function as a flavor in the “organic” or “made with organic…” </w:t>
      </w:r>
      <w:proofErr w:type="gramStart"/>
      <w:r w:rsidRPr="00713353">
        <w:rPr>
          <w:rFonts w:ascii="Cambria" w:hAnsi="Cambria"/>
        </w:rPr>
        <w:t>product</w:t>
      </w:r>
      <w:proofErr w:type="gramEnd"/>
    </w:p>
    <w:p w14:paraId="66B0D3FE" w14:textId="6F39B830" w:rsidR="00930903" w:rsidRPr="00713353" w:rsidRDefault="00930903" w:rsidP="00713353">
      <w:pPr>
        <w:pStyle w:val="ListParagraph"/>
        <w:numPr>
          <w:ilvl w:val="0"/>
          <w:numId w:val="12"/>
        </w:numPr>
        <w:rPr>
          <w:rFonts w:ascii="Cambria" w:hAnsi="Cambria"/>
        </w:rPr>
      </w:pPr>
      <w:r w:rsidRPr="00713353">
        <w:rPr>
          <w:rFonts w:ascii="Cambria" w:hAnsi="Cambria"/>
        </w:rPr>
        <w:lastRenderedPageBreak/>
        <w:t>Not be produced using synthetic solvents and carrier systems or any artificial preservatives. Allowed extraction solvents include natural ethanol, super-critical carbon dioxide, authentic essential oil, and natural vegetable oils. No hydrocarbon, chlorinated, or halogenated solvents may be used. Propane, hexane, triglycerides, and freon are examples of solvents that are prohibited.</w:t>
      </w:r>
    </w:p>
    <w:p w14:paraId="6DC49FFF" w14:textId="34F8C816" w:rsidR="002C26D2" w:rsidRPr="00713353" w:rsidRDefault="00930903" w:rsidP="00713353">
      <w:pPr>
        <w:pStyle w:val="ListParagraph"/>
        <w:numPr>
          <w:ilvl w:val="0"/>
          <w:numId w:val="12"/>
        </w:numPr>
        <w:rPr>
          <w:rFonts w:ascii="Cambria" w:hAnsi="Cambria"/>
        </w:rPr>
      </w:pPr>
      <w:r w:rsidRPr="00713353">
        <w:rPr>
          <w:rFonts w:ascii="Cambria" w:hAnsi="Cambria"/>
        </w:rPr>
        <w:t>Contain only allowed other ingredients.</w:t>
      </w:r>
    </w:p>
    <w:p w14:paraId="2B3AF3D9" w14:textId="77777777" w:rsidR="002C26D2" w:rsidRPr="00CF0FD4" w:rsidRDefault="002C26D2" w:rsidP="002C26D2">
      <w:pPr>
        <w:rPr>
          <w:rFonts w:ascii="Cambria" w:hAnsi="Cambria"/>
          <w:sz w:val="22"/>
          <w:szCs w:val="22"/>
        </w:rPr>
      </w:pPr>
    </w:p>
    <w:p w14:paraId="0FA98934" w14:textId="2765BBCA" w:rsidR="002C26D2" w:rsidRDefault="002C26D2" w:rsidP="002C26D2">
      <w:pPr>
        <w:rPr>
          <w:rFonts w:ascii="Cambria" w:hAnsi="Cambria"/>
          <w:sz w:val="22"/>
          <w:szCs w:val="22"/>
        </w:rPr>
      </w:pPr>
      <w:r w:rsidRPr="00CF0FD4">
        <w:rPr>
          <w:rFonts w:ascii="Cambria" w:hAnsi="Cambria"/>
          <w:sz w:val="22"/>
          <w:szCs w:val="22"/>
        </w:rPr>
        <w:t xml:space="preserve">FDA Definition of Natural Flavors </w:t>
      </w:r>
      <w:r w:rsidRPr="00CF0FD4">
        <w:rPr>
          <w:rFonts w:ascii="Cambria" w:hAnsi="Cambria"/>
          <w:i/>
          <w:iCs/>
          <w:sz w:val="22"/>
          <w:szCs w:val="22"/>
        </w:rPr>
        <w:t>FDA 21 CFR Part 101.22(a)(3)</w:t>
      </w:r>
      <w:r w:rsidRPr="00CF0FD4">
        <w:rPr>
          <w:rFonts w:ascii="Cambria" w:hAnsi="Cambria"/>
          <w:sz w:val="22"/>
          <w:szCs w:val="22"/>
        </w:rPr>
        <w:t xml:space="preserve">: “… </w:t>
      </w:r>
      <w:r w:rsidRPr="00CF0FD4">
        <w:rPr>
          <w:rFonts w:ascii="Cambria" w:hAnsi="Cambria"/>
          <w:iCs/>
          <w:sz w:val="22"/>
          <w:szCs w:val="22"/>
        </w:rPr>
        <w:t>natural flavor</w:t>
      </w:r>
      <w:r w:rsidRPr="00CF0FD4">
        <w:rPr>
          <w:rFonts w:ascii="Cambria" w:hAnsi="Cambria"/>
          <w:sz w:val="22"/>
          <w:szCs w:val="22"/>
        </w:rPr>
        <w:t xml:space="preserve"> or </w:t>
      </w:r>
      <w:r w:rsidRPr="00CF0FD4">
        <w:rPr>
          <w:rFonts w:ascii="Cambria" w:hAnsi="Cambria"/>
          <w:iCs/>
          <w:sz w:val="22"/>
          <w:szCs w:val="22"/>
        </w:rPr>
        <w:t>natural flavoring</w:t>
      </w:r>
      <w:r w:rsidRPr="00CF0FD4">
        <w:rPr>
          <w:rFonts w:ascii="Cambria" w:hAnsi="Cambria"/>
          <w:sz w:val="22"/>
          <w:szCs w:val="22"/>
        </w:rPr>
        <w:t xml:space="preserve"> means the essential oil, oleoresin</w:t>
      </w:r>
      <w:r w:rsidRPr="00CF0FD4">
        <w:rPr>
          <w:rFonts w:ascii="Cambria" w:hAnsi="Cambria"/>
          <w:bCs/>
          <w:sz w:val="22"/>
          <w:szCs w:val="22"/>
        </w:rPr>
        <w:t>,</w:t>
      </w:r>
      <w:r w:rsidRPr="00CF0FD4">
        <w:rPr>
          <w:rFonts w:ascii="Cambria" w:hAnsi="Cambria"/>
          <w:sz w:val="22"/>
          <w:szCs w:val="22"/>
        </w:rPr>
        <w:t xml:space="preserve"> essence or extractive, protein hydrolysate, distillate, or any product of roasting, heating or enzymolysis, which contains the flavoring constituents derived from a spice</w:t>
      </w:r>
      <w:r w:rsidRPr="00CF0FD4">
        <w:rPr>
          <w:rFonts w:ascii="Cambria" w:hAnsi="Cambria"/>
          <w:bCs/>
          <w:sz w:val="22"/>
          <w:szCs w:val="22"/>
        </w:rPr>
        <w:t>,</w:t>
      </w:r>
      <w:r w:rsidRPr="00CF0FD4">
        <w:rPr>
          <w:rFonts w:ascii="Cambria" w:hAnsi="Cambria"/>
          <w:sz w:val="22"/>
          <w:szCs w:val="22"/>
        </w:rPr>
        <w:t xml:space="preserve"> fruit or fruit juice, vegetable or vegetable juice, edible yeast, herb, bark, bud, root, leaf or similar plant material, meat, seafood, poultry, eggs, dairy products, or fermentation products thereof, whose significant function in food is flavoring rather than nutritional.  Natural flavors include [</w:t>
      </w:r>
      <w:r w:rsidRPr="00CF0FD4">
        <w:rPr>
          <w:rFonts w:ascii="Cambria" w:hAnsi="Cambria"/>
          <w:i/>
          <w:sz w:val="22"/>
          <w:szCs w:val="22"/>
        </w:rPr>
        <w:t>but not exclusively</w:t>
      </w:r>
      <w:r w:rsidRPr="00CF0FD4">
        <w:rPr>
          <w:rFonts w:ascii="Cambria" w:hAnsi="Cambria"/>
          <w:sz w:val="22"/>
          <w:szCs w:val="22"/>
        </w:rPr>
        <w:t>] the natural essences or extractives obtained from plants listed in §§182.10, 182.20, 182.40, and 182.50 and part 184 of this chapter, and the substances listed in §172.510 of this chapter.”</w:t>
      </w:r>
    </w:p>
    <w:p w14:paraId="04E1FF17" w14:textId="6D03CC80" w:rsidR="00930903" w:rsidRDefault="00930903" w:rsidP="002C26D2">
      <w:pPr>
        <w:rPr>
          <w:rFonts w:ascii="Cambria" w:hAnsi="Cambria"/>
          <w:sz w:val="22"/>
          <w:szCs w:val="22"/>
        </w:rPr>
      </w:pPr>
    </w:p>
    <w:p w14:paraId="45C93EB7" w14:textId="496BA144" w:rsidR="00930903" w:rsidRPr="00CF0FD4" w:rsidRDefault="00930903" w:rsidP="002C26D2">
      <w:pPr>
        <w:rPr>
          <w:rFonts w:ascii="Cambria" w:hAnsi="Cambria"/>
          <w:sz w:val="22"/>
          <w:szCs w:val="22"/>
        </w:rPr>
      </w:pPr>
      <w:r w:rsidRPr="00930903">
        <w:rPr>
          <w:rFonts w:ascii="Cambria" w:hAnsi="Cambria"/>
          <w:sz w:val="22"/>
          <w:szCs w:val="22"/>
        </w:rPr>
        <w:t>Certifiers must verify that any flavor used in a processed product labeled as “organic” or “made with organic (specified ingredients or food group(s))” is compliant with the above requirements.</w:t>
      </w:r>
    </w:p>
    <w:p w14:paraId="76013A4C" w14:textId="77777777" w:rsidR="002C26D2" w:rsidRPr="00CF0FD4" w:rsidRDefault="002C26D2" w:rsidP="002C26D2">
      <w:pPr>
        <w:rPr>
          <w:rFonts w:ascii="Cambria" w:hAnsi="Cambria"/>
          <w:sz w:val="22"/>
          <w:szCs w:val="22"/>
        </w:rPr>
      </w:pPr>
    </w:p>
    <w:p w14:paraId="28266E78" w14:textId="77777777" w:rsidR="002C26D2" w:rsidRPr="00CF0FD4" w:rsidRDefault="00CF0FD4" w:rsidP="002C26D2">
      <w:pPr>
        <w:rPr>
          <w:rFonts w:ascii="Cambria" w:hAnsi="Cambria"/>
          <w:b/>
          <w:sz w:val="22"/>
          <w:szCs w:val="22"/>
          <w:u w:val="single"/>
        </w:rPr>
      </w:pPr>
      <w:r w:rsidRPr="00CF0FD4">
        <w:rPr>
          <w:rFonts w:ascii="Cambria" w:hAnsi="Cambria"/>
          <w:b/>
          <w:sz w:val="22"/>
          <w:szCs w:val="22"/>
          <w:u w:val="single"/>
        </w:rPr>
        <w:t>Canada Organic Regime (COR)</w:t>
      </w:r>
    </w:p>
    <w:p w14:paraId="5D4B8C9C" w14:textId="4720B242" w:rsidR="000B078D" w:rsidRPr="000B078D" w:rsidRDefault="002C26D2" w:rsidP="000B078D">
      <w:pPr>
        <w:rPr>
          <w:rFonts w:ascii="Cambria" w:hAnsi="Cambria"/>
          <w:sz w:val="22"/>
          <w:szCs w:val="22"/>
        </w:rPr>
      </w:pPr>
      <w:r w:rsidRPr="00CF0FD4">
        <w:rPr>
          <w:rFonts w:ascii="Cambria" w:hAnsi="Cambria"/>
          <w:sz w:val="22"/>
          <w:szCs w:val="22"/>
        </w:rPr>
        <w:t xml:space="preserve">The COR standards indicate the following restrictions for </w:t>
      </w:r>
      <w:r w:rsidR="00CF0FD4" w:rsidRPr="00473734">
        <w:rPr>
          <w:rFonts w:ascii="Cambria" w:hAnsi="Cambria"/>
          <w:sz w:val="22"/>
          <w:szCs w:val="22"/>
        </w:rPr>
        <w:t>flavors</w:t>
      </w:r>
      <w:r w:rsidRPr="00473734">
        <w:rPr>
          <w:rFonts w:ascii="Cambria" w:hAnsi="Cambria"/>
          <w:sz w:val="22"/>
          <w:szCs w:val="22"/>
        </w:rPr>
        <w:t xml:space="preserve"> i</w:t>
      </w:r>
      <w:r w:rsidRPr="00CF0FD4">
        <w:rPr>
          <w:rFonts w:ascii="Cambria" w:hAnsi="Cambria"/>
          <w:sz w:val="22"/>
          <w:szCs w:val="22"/>
        </w:rPr>
        <w:t>n CAN/CGSB.311-20</w:t>
      </w:r>
      <w:r w:rsidR="000B078D">
        <w:rPr>
          <w:rFonts w:ascii="Cambria" w:hAnsi="Cambria"/>
          <w:sz w:val="22"/>
          <w:szCs w:val="22"/>
        </w:rPr>
        <w:t>20</w:t>
      </w:r>
      <w:r w:rsidRPr="00CF0FD4">
        <w:rPr>
          <w:rFonts w:ascii="Cambria" w:hAnsi="Cambria"/>
          <w:sz w:val="22"/>
          <w:szCs w:val="22"/>
        </w:rPr>
        <w:t>, 6.4: “</w:t>
      </w:r>
    </w:p>
    <w:p w14:paraId="0D172D0F" w14:textId="77777777" w:rsidR="000B078D" w:rsidRPr="000B078D" w:rsidRDefault="000B078D" w:rsidP="000B078D">
      <w:pPr>
        <w:rPr>
          <w:rFonts w:ascii="Cambria" w:hAnsi="Cambria"/>
          <w:sz w:val="22"/>
          <w:szCs w:val="22"/>
        </w:rPr>
      </w:pPr>
      <w:r w:rsidRPr="000B078D">
        <w:rPr>
          <w:rFonts w:ascii="Cambria" w:hAnsi="Cambria"/>
          <w:sz w:val="22"/>
          <w:szCs w:val="22"/>
        </w:rPr>
        <w:t>Derived from biological sources using approved methods (see Table 11 B (1) &amp; (2)</w:t>
      </w:r>
    </w:p>
    <w:p w14:paraId="4D2850DF" w14:textId="77777777" w:rsidR="000B078D" w:rsidRPr="000B078D" w:rsidRDefault="000B078D" w:rsidP="000B078D">
      <w:pPr>
        <w:rPr>
          <w:rFonts w:ascii="Cambria" w:hAnsi="Cambria"/>
          <w:sz w:val="22"/>
          <w:szCs w:val="22"/>
        </w:rPr>
      </w:pPr>
      <w:r w:rsidRPr="000B078D">
        <w:rPr>
          <w:rFonts w:ascii="Cambria" w:hAnsi="Cambria"/>
          <w:sz w:val="22"/>
          <w:szCs w:val="22"/>
        </w:rPr>
        <w:t>Origin and mode of production of CAN/CGSB-32.310), and substances (see Table 6.3</w:t>
      </w:r>
    </w:p>
    <w:p w14:paraId="1EB34C3D" w14:textId="77777777" w:rsidR="000B078D" w:rsidRPr="000B078D" w:rsidRDefault="000B078D" w:rsidP="000B078D">
      <w:pPr>
        <w:rPr>
          <w:rFonts w:ascii="Cambria" w:hAnsi="Cambria"/>
          <w:sz w:val="22"/>
          <w:szCs w:val="22"/>
        </w:rPr>
      </w:pPr>
      <w:r w:rsidRPr="000B078D">
        <w:rPr>
          <w:rFonts w:ascii="Cambria" w:hAnsi="Cambria"/>
          <w:sz w:val="22"/>
          <w:szCs w:val="22"/>
        </w:rPr>
        <w:t>Extraction solvents and precipitation aids).</w:t>
      </w:r>
    </w:p>
    <w:p w14:paraId="003FF3C7" w14:textId="24256C21" w:rsidR="002C26D2" w:rsidRPr="00CF0FD4" w:rsidRDefault="000B078D" w:rsidP="000B078D">
      <w:pPr>
        <w:rPr>
          <w:rFonts w:ascii="Cambria" w:hAnsi="Cambria"/>
          <w:sz w:val="22"/>
          <w:szCs w:val="22"/>
        </w:rPr>
      </w:pPr>
      <w:r w:rsidRPr="000B078D">
        <w:rPr>
          <w:rFonts w:ascii="Cambria" w:hAnsi="Cambria"/>
          <w:sz w:val="22"/>
          <w:szCs w:val="22"/>
        </w:rPr>
        <w:t>May contain permitted carriers (see Table 6.3 &amp; 6.4 Carriers).</w:t>
      </w:r>
      <w:r w:rsidR="002C26D2" w:rsidRPr="00CF0FD4">
        <w:rPr>
          <w:rFonts w:ascii="Cambria" w:hAnsi="Cambria"/>
          <w:sz w:val="22"/>
          <w:szCs w:val="22"/>
        </w:rPr>
        <w:t>”</w:t>
      </w:r>
      <w:r>
        <w:rPr>
          <w:rFonts w:ascii="Cambria" w:hAnsi="Cambria"/>
          <w:sz w:val="22"/>
          <w:szCs w:val="22"/>
        </w:rPr>
        <w:br/>
      </w:r>
    </w:p>
    <w:p w14:paraId="271D2727" w14:textId="4AB1E79C" w:rsidR="000B078D" w:rsidRDefault="002C26D2" w:rsidP="002C26D2">
      <w:pPr>
        <w:rPr>
          <w:rFonts w:ascii="Cambria" w:hAnsi="Cambria"/>
          <w:sz w:val="22"/>
          <w:szCs w:val="22"/>
        </w:rPr>
      </w:pPr>
      <w:r w:rsidRPr="00CF0FD4">
        <w:rPr>
          <w:rFonts w:ascii="Cambria" w:hAnsi="Cambria"/>
          <w:sz w:val="22"/>
          <w:szCs w:val="22"/>
        </w:rPr>
        <w:t>Extraction solvents and precipitation aids</w:t>
      </w:r>
      <w:r w:rsidR="000B078D">
        <w:rPr>
          <w:rFonts w:ascii="Cambria" w:hAnsi="Cambria"/>
          <w:sz w:val="22"/>
          <w:szCs w:val="22"/>
        </w:rPr>
        <w:t xml:space="preserve"> in CAN/CGSB.311-2020, 6.3</w:t>
      </w:r>
      <w:r w:rsidRPr="00CF0FD4">
        <w:rPr>
          <w:rFonts w:ascii="Cambria" w:hAnsi="Cambria"/>
          <w:sz w:val="22"/>
          <w:szCs w:val="22"/>
        </w:rPr>
        <w:t xml:space="preserve">: </w:t>
      </w:r>
    </w:p>
    <w:p w14:paraId="3077BEAF" w14:textId="5F293E1B" w:rsidR="002C26D2" w:rsidRPr="00CF0FD4" w:rsidRDefault="000B078D" w:rsidP="002C26D2">
      <w:pPr>
        <w:rPr>
          <w:rFonts w:ascii="Cambria" w:hAnsi="Cambria"/>
          <w:sz w:val="22"/>
          <w:szCs w:val="22"/>
        </w:rPr>
      </w:pPr>
      <w:r>
        <w:rPr>
          <w:rFonts w:ascii="Cambria" w:hAnsi="Cambria"/>
          <w:sz w:val="22"/>
          <w:szCs w:val="22"/>
        </w:rPr>
        <w:t>“</w:t>
      </w:r>
      <w:r w:rsidR="002C26D2" w:rsidRPr="00CF0FD4">
        <w:rPr>
          <w:rFonts w:ascii="Cambria" w:hAnsi="Cambria"/>
          <w:sz w:val="22"/>
          <w:szCs w:val="22"/>
        </w:rPr>
        <w:t>The following may be used to derive substances listed in Tables </w:t>
      </w:r>
      <w:r w:rsidR="0094758A" w:rsidRPr="00713353">
        <w:t>5.2</w:t>
      </w:r>
      <w:r w:rsidR="002C26D2" w:rsidRPr="00CF0FD4">
        <w:rPr>
          <w:rFonts w:ascii="Cambria" w:hAnsi="Cambria"/>
          <w:sz w:val="22"/>
          <w:szCs w:val="22"/>
        </w:rPr>
        <w:t>, </w:t>
      </w:r>
      <w:r w:rsidR="0094758A" w:rsidRPr="00713353">
        <w:t>6.3</w:t>
      </w:r>
      <w:r w:rsidR="002C26D2" w:rsidRPr="00CF0FD4">
        <w:rPr>
          <w:rFonts w:ascii="Cambria" w:hAnsi="Cambria"/>
          <w:sz w:val="22"/>
          <w:szCs w:val="22"/>
        </w:rPr>
        <w:t>, </w:t>
      </w:r>
      <w:r w:rsidR="0094758A" w:rsidRPr="00713353">
        <w:t>6.4</w:t>
      </w:r>
      <w:r w:rsidR="002C26D2" w:rsidRPr="00CF0FD4">
        <w:rPr>
          <w:rFonts w:ascii="Cambria" w:hAnsi="Cambria"/>
          <w:sz w:val="22"/>
          <w:szCs w:val="22"/>
        </w:rPr>
        <w:t> and </w:t>
      </w:r>
      <w:r w:rsidR="0094758A" w:rsidRPr="00713353">
        <w:t>6.5</w:t>
      </w:r>
      <w:r w:rsidR="002C26D2" w:rsidRPr="00CF0FD4">
        <w:rPr>
          <w:rFonts w:ascii="Cambria" w:hAnsi="Cambria"/>
          <w:sz w:val="22"/>
          <w:szCs w:val="22"/>
        </w:rPr>
        <w:t>:</w:t>
      </w:r>
    </w:p>
    <w:p w14:paraId="7CDB0B8D" w14:textId="77777777" w:rsidR="002C26D2" w:rsidRPr="00CF0FD4" w:rsidRDefault="002C26D2" w:rsidP="00C71F70">
      <w:pPr>
        <w:ind w:left="360"/>
        <w:rPr>
          <w:rFonts w:ascii="Cambria" w:hAnsi="Cambria"/>
          <w:sz w:val="22"/>
          <w:szCs w:val="22"/>
        </w:rPr>
      </w:pPr>
      <w:r w:rsidRPr="00CF0FD4">
        <w:rPr>
          <w:rFonts w:ascii="Cambria" w:hAnsi="Cambria"/>
          <w:sz w:val="22"/>
          <w:szCs w:val="22"/>
        </w:rPr>
        <w:t xml:space="preserve">a) </w:t>
      </w:r>
      <w:proofErr w:type="gramStart"/>
      <w:r w:rsidRPr="00CF0FD4">
        <w:rPr>
          <w:rFonts w:ascii="Cambria" w:hAnsi="Cambria"/>
          <w:sz w:val="22"/>
          <w:szCs w:val="22"/>
        </w:rPr>
        <w:t>water;</w:t>
      </w:r>
      <w:proofErr w:type="gramEnd"/>
    </w:p>
    <w:p w14:paraId="7A570F7D" w14:textId="77777777" w:rsidR="002C26D2" w:rsidRPr="00CF0FD4" w:rsidRDefault="002C26D2" w:rsidP="00C71F70">
      <w:pPr>
        <w:ind w:left="360"/>
        <w:rPr>
          <w:rFonts w:ascii="Cambria" w:hAnsi="Cambria"/>
          <w:sz w:val="22"/>
          <w:szCs w:val="22"/>
        </w:rPr>
      </w:pPr>
      <w:r w:rsidRPr="00CF0FD4">
        <w:rPr>
          <w:rFonts w:ascii="Cambria" w:hAnsi="Cambria"/>
          <w:sz w:val="22"/>
          <w:szCs w:val="22"/>
        </w:rPr>
        <w:t>b) culinary steam, as described in 8.1.2 b) of CAN/CGSB-</w:t>
      </w:r>
      <w:proofErr w:type="gramStart"/>
      <w:r w:rsidRPr="00CF0FD4">
        <w:rPr>
          <w:rFonts w:ascii="Cambria" w:hAnsi="Cambria"/>
          <w:sz w:val="22"/>
          <w:szCs w:val="22"/>
        </w:rPr>
        <w:t>32.310;</w:t>
      </w:r>
      <w:proofErr w:type="gramEnd"/>
    </w:p>
    <w:p w14:paraId="78FA2492" w14:textId="77777777" w:rsidR="002C26D2" w:rsidRPr="00CF0FD4" w:rsidRDefault="002C26D2" w:rsidP="00C71F70">
      <w:pPr>
        <w:ind w:left="360"/>
        <w:rPr>
          <w:rFonts w:ascii="Cambria" w:hAnsi="Cambria"/>
          <w:sz w:val="22"/>
          <w:szCs w:val="22"/>
        </w:rPr>
      </w:pPr>
      <w:r w:rsidRPr="00CF0FD4">
        <w:rPr>
          <w:rFonts w:ascii="Cambria" w:hAnsi="Cambria"/>
          <w:sz w:val="22"/>
          <w:szCs w:val="22"/>
        </w:rPr>
        <w:t xml:space="preserve">c) fats, oils and alcohols other than isopropyl </w:t>
      </w:r>
      <w:proofErr w:type="gramStart"/>
      <w:r w:rsidRPr="00CF0FD4">
        <w:rPr>
          <w:rFonts w:ascii="Cambria" w:hAnsi="Cambria"/>
          <w:sz w:val="22"/>
          <w:szCs w:val="22"/>
        </w:rPr>
        <w:t>alcohol;</w:t>
      </w:r>
      <w:proofErr w:type="gramEnd"/>
    </w:p>
    <w:p w14:paraId="2F59E01D" w14:textId="77777777" w:rsidR="002C26D2" w:rsidRPr="00CF0FD4" w:rsidRDefault="002C26D2" w:rsidP="00C71F70">
      <w:pPr>
        <w:ind w:left="360"/>
        <w:rPr>
          <w:rFonts w:ascii="Cambria" w:hAnsi="Cambria"/>
          <w:sz w:val="22"/>
          <w:szCs w:val="22"/>
        </w:rPr>
      </w:pPr>
      <w:r w:rsidRPr="00CF0FD4">
        <w:rPr>
          <w:rFonts w:ascii="Cambria" w:hAnsi="Cambria"/>
          <w:sz w:val="22"/>
          <w:szCs w:val="22"/>
        </w:rPr>
        <w:t>d) supercritical CO</w:t>
      </w:r>
      <w:r w:rsidRPr="00CF0FD4">
        <w:rPr>
          <w:rFonts w:ascii="Cambria" w:hAnsi="Cambria"/>
          <w:sz w:val="22"/>
          <w:szCs w:val="22"/>
          <w:vertAlign w:val="subscript"/>
        </w:rPr>
        <w:t>2</w:t>
      </w:r>
      <w:r w:rsidRPr="00CF0FD4">
        <w:rPr>
          <w:rFonts w:ascii="Cambria" w:hAnsi="Cambria"/>
          <w:sz w:val="22"/>
          <w:szCs w:val="22"/>
        </w:rPr>
        <w:t>; and</w:t>
      </w:r>
    </w:p>
    <w:p w14:paraId="25F781BE" w14:textId="34A0C8DD" w:rsidR="002C26D2" w:rsidRDefault="002C26D2" w:rsidP="00C71F70">
      <w:pPr>
        <w:ind w:left="360"/>
        <w:rPr>
          <w:rFonts w:ascii="Cambria" w:hAnsi="Cambria"/>
          <w:sz w:val="22"/>
          <w:szCs w:val="22"/>
        </w:rPr>
      </w:pPr>
      <w:r w:rsidRPr="00CF0FD4">
        <w:rPr>
          <w:rFonts w:ascii="Cambria" w:hAnsi="Cambria"/>
          <w:sz w:val="22"/>
          <w:szCs w:val="22"/>
        </w:rPr>
        <w:t>e) substances listed in Tables </w:t>
      </w:r>
      <w:r w:rsidR="0094758A" w:rsidRPr="00713353">
        <w:t>6.3</w:t>
      </w:r>
      <w:r w:rsidR="000B078D">
        <w:rPr>
          <w:rFonts w:ascii="Cambria" w:hAnsi="Cambria"/>
          <w:sz w:val="22"/>
          <w:szCs w:val="22"/>
        </w:rPr>
        <w:t>, 6.4 or</w:t>
      </w:r>
      <w:r w:rsidR="0094758A">
        <w:rPr>
          <w:rFonts w:ascii="Cambria" w:hAnsi="Cambria"/>
          <w:sz w:val="22"/>
          <w:szCs w:val="22"/>
        </w:rPr>
        <w:t xml:space="preserve"> </w:t>
      </w:r>
      <w:r w:rsidR="0094758A" w:rsidRPr="00713353">
        <w:t>6.5</w:t>
      </w:r>
      <w:r w:rsidRPr="00CF0FD4">
        <w:rPr>
          <w:rFonts w:ascii="Cambria" w:hAnsi="Cambria"/>
          <w:sz w:val="22"/>
          <w:szCs w:val="22"/>
        </w:rPr>
        <w:t xml:space="preserve"> of this </w:t>
      </w:r>
      <w:proofErr w:type="gramStart"/>
      <w:r w:rsidRPr="00CF0FD4">
        <w:rPr>
          <w:rFonts w:ascii="Cambria" w:hAnsi="Cambria"/>
          <w:sz w:val="22"/>
          <w:szCs w:val="22"/>
        </w:rPr>
        <w:t>standard</w:t>
      </w:r>
      <w:proofErr w:type="gramEnd"/>
      <w:r w:rsidRPr="00CF0FD4">
        <w:rPr>
          <w:rFonts w:ascii="Cambria" w:hAnsi="Cambria"/>
          <w:sz w:val="22"/>
          <w:szCs w:val="22"/>
        </w:rPr>
        <w:t>.</w:t>
      </w:r>
    </w:p>
    <w:p w14:paraId="172D9ACC" w14:textId="7E2A14E1" w:rsidR="000B078D" w:rsidRDefault="000B078D" w:rsidP="000B078D">
      <w:pPr>
        <w:rPr>
          <w:rFonts w:ascii="Cambria" w:hAnsi="Cambria"/>
          <w:sz w:val="22"/>
          <w:szCs w:val="22"/>
        </w:rPr>
      </w:pPr>
      <w:r>
        <w:rPr>
          <w:rFonts w:ascii="Cambria" w:hAnsi="Cambria"/>
          <w:sz w:val="22"/>
          <w:szCs w:val="22"/>
        </w:rPr>
        <w:br/>
      </w:r>
      <w:r w:rsidRPr="000B078D">
        <w:rPr>
          <w:rFonts w:ascii="Cambria" w:hAnsi="Cambria"/>
          <w:sz w:val="22"/>
          <w:szCs w:val="22"/>
        </w:rPr>
        <w:t>Precipitation aids derived from biological sources (such as plant proteins, albumin,</w:t>
      </w:r>
      <w:r>
        <w:rPr>
          <w:rFonts w:ascii="Cambria" w:hAnsi="Cambria"/>
          <w:sz w:val="22"/>
          <w:szCs w:val="22"/>
        </w:rPr>
        <w:t xml:space="preserve"> </w:t>
      </w:r>
      <w:r w:rsidRPr="000B078D">
        <w:rPr>
          <w:rFonts w:ascii="Cambria" w:hAnsi="Cambria"/>
          <w:sz w:val="22"/>
          <w:szCs w:val="22"/>
        </w:rPr>
        <w:t>casein, and gelatin) may also be used. In addition, non-biological precipitation aids,</w:t>
      </w:r>
      <w:r>
        <w:rPr>
          <w:rFonts w:ascii="Cambria" w:hAnsi="Cambria"/>
          <w:sz w:val="22"/>
          <w:szCs w:val="22"/>
        </w:rPr>
        <w:t xml:space="preserve"> </w:t>
      </w:r>
      <w:r w:rsidRPr="000B078D">
        <w:rPr>
          <w:rFonts w:ascii="Cambria" w:hAnsi="Cambria"/>
          <w:sz w:val="22"/>
          <w:szCs w:val="22"/>
        </w:rPr>
        <w:t>such as bentonite, silicon dioxide, etc., may be used if listed in Tables 6.3, 6.4 or</w:t>
      </w:r>
      <w:r>
        <w:rPr>
          <w:rFonts w:ascii="Cambria" w:hAnsi="Cambria"/>
          <w:sz w:val="22"/>
          <w:szCs w:val="22"/>
        </w:rPr>
        <w:t xml:space="preserve"> </w:t>
      </w:r>
      <w:r w:rsidRPr="000B078D">
        <w:rPr>
          <w:rFonts w:ascii="Cambria" w:hAnsi="Cambria"/>
          <w:sz w:val="22"/>
          <w:szCs w:val="22"/>
        </w:rPr>
        <w:t>6.5. If listed in Tables 6.3, 6.4 or 6.5, precipitation aids shall meet any annotation</w:t>
      </w:r>
      <w:r>
        <w:rPr>
          <w:rFonts w:ascii="Cambria" w:hAnsi="Cambria"/>
          <w:sz w:val="22"/>
          <w:szCs w:val="22"/>
        </w:rPr>
        <w:t xml:space="preserve"> </w:t>
      </w:r>
      <w:r w:rsidRPr="000B078D">
        <w:rPr>
          <w:rFonts w:ascii="Cambria" w:hAnsi="Cambria"/>
          <w:sz w:val="22"/>
          <w:szCs w:val="22"/>
        </w:rPr>
        <w:t>restrictions therein.</w:t>
      </w:r>
      <w:r>
        <w:rPr>
          <w:rFonts w:ascii="Cambria" w:hAnsi="Cambria"/>
          <w:sz w:val="22"/>
          <w:szCs w:val="22"/>
        </w:rPr>
        <w:t>”</w:t>
      </w:r>
    </w:p>
    <w:p w14:paraId="2F6FEE74" w14:textId="741BB593" w:rsidR="000B078D" w:rsidRDefault="000B078D" w:rsidP="000B078D">
      <w:pPr>
        <w:rPr>
          <w:rFonts w:ascii="Cambria" w:hAnsi="Cambria"/>
          <w:sz w:val="22"/>
          <w:szCs w:val="22"/>
        </w:rPr>
      </w:pPr>
    </w:p>
    <w:p w14:paraId="6611B5A5" w14:textId="0300FA7B" w:rsidR="000B078D" w:rsidRDefault="000B078D" w:rsidP="000B078D">
      <w:pPr>
        <w:rPr>
          <w:rFonts w:ascii="Cambria" w:hAnsi="Cambria"/>
          <w:sz w:val="22"/>
          <w:szCs w:val="22"/>
        </w:rPr>
      </w:pPr>
      <w:r>
        <w:rPr>
          <w:rFonts w:ascii="Cambria" w:hAnsi="Cambria"/>
          <w:sz w:val="22"/>
          <w:szCs w:val="22"/>
        </w:rPr>
        <w:t xml:space="preserve">Carriers: </w:t>
      </w:r>
    </w:p>
    <w:p w14:paraId="16B6367C" w14:textId="77777777" w:rsidR="000B078D" w:rsidRPr="000B078D" w:rsidRDefault="000B078D" w:rsidP="000B078D">
      <w:pPr>
        <w:rPr>
          <w:rFonts w:ascii="Cambria" w:hAnsi="Cambria"/>
          <w:sz w:val="22"/>
          <w:szCs w:val="22"/>
        </w:rPr>
      </w:pPr>
      <w:r>
        <w:rPr>
          <w:rFonts w:ascii="Cambria" w:hAnsi="Cambria"/>
          <w:sz w:val="22"/>
          <w:szCs w:val="22"/>
        </w:rPr>
        <w:t>“</w:t>
      </w:r>
      <w:r w:rsidRPr="000B078D">
        <w:rPr>
          <w:rFonts w:ascii="Cambria" w:hAnsi="Cambria"/>
          <w:sz w:val="22"/>
          <w:szCs w:val="22"/>
        </w:rPr>
        <w:t>Carriers of non-agricultural origin may be used if listed on Tables 6.3, 6.4 or 6.5.</w:t>
      </w:r>
    </w:p>
    <w:p w14:paraId="6754FBCD" w14:textId="77777777" w:rsidR="000B078D" w:rsidRPr="000B078D" w:rsidRDefault="000B078D" w:rsidP="000B078D">
      <w:pPr>
        <w:rPr>
          <w:rFonts w:ascii="Cambria" w:hAnsi="Cambria"/>
          <w:sz w:val="22"/>
          <w:szCs w:val="22"/>
        </w:rPr>
      </w:pPr>
      <w:r w:rsidRPr="000B078D">
        <w:rPr>
          <w:rFonts w:ascii="Cambria" w:hAnsi="Cambria"/>
          <w:sz w:val="22"/>
          <w:szCs w:val="22"/>
        </w:rPr>
        <w:t xml:space="preserve">Non-organic carriers of agricultural origin (such as wheat starch) may be used </w:t>
      </w:r>
      <w:proofErr w:type="gramStart"/>
      <w:r w:rsidRPr="000B078D">
        <w:rPr>
          <w:rFonts w:ascii="Cambria" w:hAnsi="Cambria"/>
          <w:sz w:val="22"/>
          <w:szCs w:val="22"/>
        </w:rPr>
        <w:t>if</w:t>
      </w:r>
      <w:proofErr w:type="gramEnd"/>
    </w:p>
    <w:p w14:paraId="424CCFA0" w14:textId="77777777" w:rsidR="000B078D" w:rsidRPr="000B078D" w:rsidRDefault="000B078D" w:rsidP="000B078D">
      <w:pPr>
        <w:rPr>
          <w:rFonts w:ascii="Cambria" w:hAnsi="Cambria"/>
          <w:sz w:val="22"/>
          <w:szCs w:val="22"/>
        </w:rPr>
      </w:pPr>
      <w:r w:rsidRPr="000B078D">
        <w:rPr>
          <w:rFonts w:ascii="Cambria" w:hAnsi="Cambria"/>
          <w:sz w:val="22"/>
          <w:szCs w:val="22"/>
        </w:rPr>
        <w:t xml:space="preserve">ingredients or processing aids containing organic carriers are not </w:t>
      </w:r>
      <w:proofErr w:type="gramStart"/>
      <w:r w:rsidRPr="000B078D">
        <w:rPr>
          <w:rFonts w:ascii="Cambria" w:hAnsi="Cambria"/>
          <w:sz w:val="22"/>
          <w:szCs w:val="22"/>
        </w:rPr>
        <w:t>commercially</w:t>
      </w:r>
      <w:proofErr w:type="gramEnd"/>
    </w:p>
    <w:p w14:paraId="57960012" w14:textId="66C6007D" w:rsidR="000B078D" w:rsidRPr="00CF0FD4" w:rsidRDefault="000B078D" w:rsidP="00713353">
      <w:pPr>
        <w:rPr>
          <w:rFonts w:ascii="Cambria" w:hAnsi="Cambria"/>
          <w:sz w:val="22"/>
          <w:szCs w:val="22"/>
        </w:rPr>
      </w:pPr>
      <w:r w:rsidRPr="000B078D">
        <w:rPr>
          <w:rFonts w:ascii="Cambria" w:hAnsi="Cambria"/>
          <w:sz w:val="22"/>
          <w:szCs w:val="22"/>
        </w:rPr>
        <w:t>available.</w:t>
      </w:r>
      <w:r>
        <w:rPr>
          <w:rFonts w:ascii="Cambria" w:hAnsi="Cambria"/>
          <w:sz w:val="22"/>
          <w:szCs w:val="22"/>
        </w:rPr>
        <w:t>”</w:t>
      </w:r>
    </w:p>
    <w:p w14:paraId="23391B42" w14:textId="20CEEAD6" w:rsidR="002C26D2" w:rsidRDefault="002C26D2" w:rsidP="002C26D2">
      <w:pPr>
        <w:rPr>
          <w:rFonts w:ascii="Cambria" w:hAnsi="Cambria"/>
          <w:sz w:val="22"/>
          <w:szCs w:val="22"/>
        </w:rPr>
      </w:pPr>
    </w:p>
    <w:p w14:paraId="3F9FA989" w14:textId="7F3462C6" w:rsidR="0094758A" w:rsidRDefault="0094758A" w:rsidP="0094758A">
      <w:pPr>
        <w:rPr>
          <w:rFonts w:ascii="Cambria" w:hAnsi="Cambria"/>
          <w:sz w:val="22"/>
          <w:szCs w:val="22"/>
        </w:rPr>
      </w:pPr>
      <w:r w:rsidRPr="00930903">
        <w:rPr>
          <w:rFonts w:ascii="Cambria" w:hAnsi="Cambria"/>
          <w:sz w:val="22"/>
          <w:szCs w:val="22"/>
        </w:rPr>
        <w:t xml:space="preserve">In addition, non-organic flavors must be produced in compliance with </w:t>
      </w:r>
      <w:r>
        <w:rPr>
          <w:rFonts w:ascii="Cambria" w:hAnsi="Cambria"/>
          <w:sz w:val="22"/>
          <w:szCs w:val="22"/>
        </w:rPr>
        <w:t xml:space="preserve">1.4 </w:t>
      </w:r>
      <w:r w:rsidRPr="0094758A">
        <w:rPr>
          <w:rFonts w:ascii="Cambria" w:hAnsi="Cambria"/>
          <w:sz w:val="22"/>
          <w:szCs w:val="22"/>
        </w:rPr>
        <w:t>Prohibited materials or techniques in organic production and preparation</w:t>
      </w:r>
      <w:r>
        <w:rPr>
          <w:rFonts w:ascii="Cambria" w:hAnsi="Cambria"/>
          <w:sz w:val="22"/>
          <w:szCs w:val="22"/>
        </w:rPr>
        <w:t xml:space="preserve"> and 1.5 </w:t>
      </w:r>
      <w:r w:rsidRPr="0094758A">
        <w:rPr>
          <w:rFonts w:ascii="Cambria" w:hAnsi="Cambria"/>
          <w:sz w:val="22"/>
          <w:szCs w:val="22"/>
        </w:rPr>
        <w:t>Prohibited substances in organic production and preparation</w:t>
      </w:r>
      <w:r w:rsidRPr="00930903">
        <w:rPr>
          <w:rFonts w:ascii="Cambria" w:hAnsi="Cambria"/>
          <w:sz w:val="22"/>
          <w:szCs w:val="22"/>
        </w:rPr>
        <w:t>:</w:t>
      </w:r>
    </w:p>
    <w:p w14:paraId="17BE3D5E" w14:textId="7845074D" w:rsidR="0094758A" w:rsidRDefault="0094758A" w:rsidP="0094758A">
      <w:pPr>
        <w:rPr>
          <w:rFonts w:ascii="Cambria" w:hAnsi="Cambria"/>
          <w:sz w:val="22"/>
          <w:szCs w:val="22"/>
        </w:rPr>
      </w:pPr>
    </w:p>
    <w:p w14:paraId="6A4B8290" w14:textId="77777777" w:rsidR="0094758A" w:rsidRPr="0094758A" w:rsidRDefault="0094758A" w:rsidP="0094758A">
      <w:pPr>
        <w:rPr>
          <w:rFonts w:ascii="Cambria" w:hAnsi="Cambria"/>
          <w:sz w:val="22"/>
          <w:szCs w:val="22"/>
        </w:rPr>
      </w:pPr>
      <w:r w:rsidRPr="0094758A">
        <w:rPr>
          <w:rFonts w:ascii="Cambria" w:hAnsi="Cambria"/>
          <w:sz w:val="22"/>
          <w:szCs w:val="22"/>
        </w:rPr>
        <w:t>1.4 Prohibited materials or techniques in organic production and preparation</w:t>
      </w:r>
    </w:p>
    <w:p w14:paraId="47F771A3" w14:textId="41F5D0E7" w:rsidR="0094758A" w:rsidRPr="0094758A" w:rsidRDefault="0094758A" w:rsidP="0094758A">
      <w:pPr>
        <w:rPr>
          <w:rFonts w:ascii="Cambria" w:hAnsi="Cambria"/>
          <w:sz w:val="22"/>
          <w:szCs w:val="22"/>
        </w:rPr>
      </w:pPr>
      <w:r w:rsidRPr="0094758A">
        <w:rPr>
          <w:rFonts w:ascii="Cambria" w:hAnsi="Cambria"/>
          <w:sz w:val="22"/>
          <w:szCs w:val="22"/>
        </w:rPr>
        <w:lastRenderedPageBreak/>
        <w:t>If producing or preparing organic products, the following materials or techniques are prohibited since they are</w:t>
      </w:r>
      <w:r>
        <w:rPr>
          <w:rFonts w:ascii="Cambria" w:hAnsi="Cambria"/>
          <w:sz w:val="22"/>
          <w:szCs w:val="22"/>
        </w:rPr>
        <w:t xml:space="preserve"> </w:t>
      </w:r>
      <w:r w:rsidRPr="0094758A">
        <w:rPr>
          <w:rFonts w:ascii="Cambria" w:hAnsi="Cambria"/>
          <w:sz w:val="22"/>
          <w:szCs w:val="22"/>
        </w:rPr>
        <w:t>incompatible with the general principles of organic production:</w:t>
      </w:r>
    </w:p>
    <w:p w14:paraId="003CDEBA" w14:textId="07D0B761" w:rsidR="0094758A" w:rsidRPr="0094758A" w:rsidRDefault="0094758A" w:rsidP="0094758A">
      <w:pPr>
        <w:rPr>
          <w:rFonts w:ascii="Cambria" w:hAnsi="Cambria"/>
          <w:sz w:val="22"/>
          <w:szCs w:val="22"/>
        </w:rPr>
      </w:pPr>
      <w:r>
        <w:rPr>
          <w:rFonts w:ascii="Cambria" w:hAnsi="Cambria"/>
          <w:sz w:val="22"/>
          <w:szCs w:val="22"/>
        </w:rPr>
        <w:br/>
      </w:r>
      <w:r w:rsidRPr="0094758A">
        <w:rPr>
          <w:rFonts w:ascii="Cambria" w:hAnsi="Cambria"/>
          <w:sz w:val="22"/>
          <w:szCs w:val="22"/>
        </w:rPr>
        <w:t>a) all products of and materials from genetic engineering (GE), as defined in this standard, and as specified in</w:t>
      </w:r>
      <w:r>
        <w:rPr>
          <w:rFonts w:ascii="Cambria" w:hAnsi="Cambria"/>
          <w:sz w:val="22"/>
          <w:szCs w:val="22"/>
        </w:rPr>
        <w:t xml:space="preserve"> </w:t>
      </w:r>
      <w:r w:rsidRPr="0094758A">
        <w:rPr>
          <w:rFonts w:ascii="Cambria" w:hAnsi="Cambria"/>
          <w:sz w:val="22"/>
          <w:szCs w:val="22"/>
        </w:rPr>
        <w:t>4.1.3, 5.1.2 and 6.2.1 of CAN/CGSB-</w:t>
      </w:r>
      <w:proofErr w:type="gramStart"/>
      <w:r w:rsidRPr="0094758A">
        <w:rPr>
          <w:rFonts w:ascii="Cambria" w:hAnsi="Cambria"/>
          <w:sz w:val="22"/>
          <w:szCs w:val="22"/>
        </w:rPr>
        <w:t>32.311;</w:t>
      </w:r>
      <w:proofErr w:type="gramEnd"/>
    </w:p>
    <w:p w14:paraId="3E6B68C3" w14:textId="06029CDE" w:rsidR="0094758A" w:rsidRPr="0094758A" w:rsidRDefault="0094758A" w:rsidP="0094758A">
      <w:pPr>
        <w:rPr>
          <w:rFonts w:ascii="Cambria" w:hAnsi="Cambria"/>
          <w:sz w:val="22"/>
          <w:szCs w:val="22"/>
        </w:rPr>
      </w:pPr>
      <w:r w:rsidRPr="0094758A">
        <w:rPr>
          <w:rFonts w:ascii="Cambria" w:hAnsi="Cambria"/>
          <w:sz w:val="22"/>
          <w:szCs w:val="22"/>
        </w:rPr>
        <w:t>b) all products, materials or processes intentionally using nanotechnology, as defined in this</w:t>
      </w:r>
      <w:r>
        <w:rPr>
          <w:rFonts w:ascii="Cambria" w:hAnsi="Cambria"/>
          <w:sz w:val="22"/>
          <w:szCs w:val="22"/>
        </w:rPr>
        <w:t xml:space="preserve"> </w:t>
      </w:r>
      <w:r w:rsidRPr="0094758A">
        <w:rPr>
          <w:rFonts w:ascii="Cambria" w:hAnsi="Cambria"/>
          <w:sz w:val="22"/>
          <w:szCs w:val="22"/>
        </w:rPr>
        <w:t>standard, with the</w:t>
      </w:r>
      <w:r>
        <w:rPr>
          <w:rFonts w:ascii="Cambria" w:hAnsi="Cambria"/>
          <w:sz w:val="22"/>
          <w:szCs w:val="22"/>
        </w:rPr>
        <w:t xml:space="preserve"> </w:t>
      </w:r>
      <w:r w:rsidRPr="0094758A">
        <w:rPr>
          <w:rFonts w:ascii="Cambria" w:hAnsi="Cambria"/>
          <w:sz w:val="22"/>
          <w:szCs w:val="22"/>
        </w:rPr>
        <w:t>following exceptions:</w:t>
      </w:r>
    </w:p>
    <w:p w14:paraId="1AD3FDF1" w14:textId="59511454" w:rsidR="0094758A" w:rsidRPr="0094758A" w:rsidRDefault="0094758A" w:rsidP="00713353">
      <w:pPr>
        <w:ind w:left="720"/>
        <w:rPr>
          <w:rFonts w:ascii="Cambria" w:hAnsi="Cambria"/>
          <w:sz w:val="22"/>
          <w:szCs w:val="22"/>
        </w:rPr>
      </w:pPr>
      <w:r w:rsidRPr="0094758A">
        <w:rPr>
          <w:rFonts w:ascii="Cambria" w:hAnsi="Cambria"/>
          <w:sz w:val="22"/>
          <w:szCs w:val="22"/>
        </w:rPr>
        <w:t>1) naturally occurring nano-sized particles or those produced incidentally through processes such as grinding</w:t>
      </w:r>
      <w:r>
        <w:rPr>
          <w:rFonts w:ascii="Cambria" w:hAnsi="Cambria"/>
          <w:sz w:val="22"/>
          <w:szCs w:val="22"/>
        </w:rPr>
        <w:t xml:space="preserve"> </w:t>
      </w:r>
      <w:proofErr w:type="gramStart"/>
      <w:r w:rsidRPr="0094758A">
        <w:rPr>
          <w:rFonts w:ascii="Cambria" w:hAnsi="Cambria"/>
          <w:sz w:val="22"/>
          <w:szCs w:val="22"/>
        </w:rPr>
        <w:t>flour;</w:t>
      </w:r>
      <w:proofErr w:type="gramEnd"/>
    </w:p>
    <w:p w14:paraId="1282D3C4" w14:textId="21F79DA6" w:rsidR="0094758A" w:rsidRPr="0094758A" w:rsidRDefault="0094758A" w:rsidP="00713353">
      <w:pPr>
        <w:ind w:left="720"/>
        <w:rPr>
          <w:rFonts w:ascii="Cambria" w:hAnsi="Cambria"/>
          <w:sz w:val="22"/>
          <w:szCs w:val="22"/>
        </w:rPr>
      </w:pPr>
      <w:r w:rsidRPr="0094758A">
        <w:rPr>
          <w:rFonts w:ascii="Cambria" w:hAnsi="Cambria"/>
          <w:sz w:val="22"/>
          <w:szCs w:val="22"/>
        </w:rPr>
        <w:t>2) contact surfaces, such as equipment, work surfaces or packaging, where transference of nano-sized</w:t>
      </w:r>
      <w:r>
        <w:rPr>
          <w:rFonts w:ascii="Cambria" w:hAnsi="Cambria"/>
          <w:sz w:val="22"/>
          <w:szCs w:val="22"/>
        </w:rPr>
        <w:t xml:space="preserve"> </w:t>
      </w:r>
      <w:r w:rsidRPr="0094758A">
        <w:rPr>
          <w:rFonts w:ascii="Cambria" w:hAnsi="Cambria"/>
          <w:sz w:val="22"/>
          <w:szCs w:val="22"/>
        </w:rPr>
        <w:t xml:space="preserve">particles to organic crops, livestock or products is unintended and unlikely to </w:t>
      </w:r>
      <w:proofErr w:type="gramStart"/>
      <w:r w:rsidRPr="0094758A">
        <w:rPr>
          <w:rFonts w:ascii="Cambria" w:hAnsi="Cambria"/>
          <w:sz w:val="22"/>
          <w:szCs w:val="22"/>
        </w:rPr>
        <w:t>occur;</w:t>
      </w:r>
      <w:proofErr w:type="gramEnd"/>
    </w:p>
    <w:p w14:paraId="0B36121B" w14:textId="6D17B28B" w:rsidR="0094758A" w:rsidRDefault="0094758A" w:rsidP="0094758A">
      <w:pPr>
        <w:rPr>
          <w:rFonts w:ascii="Cambria" w:hAnsi="Cambria"/>
          <w:sz w:val="22"/>
          <w:szCs w:val="22"/>
        </w:rPr>
      </w:pPr>
      <w:r w:rsidRPr="0094758A">
        <w:rPr>
          <w:rFonts w:ascii="Cambria" w:hAnsi="Cambria"/>
          <w:sz w:val="22"/>
          <w:szCs w:val="22"/>
        </w:rPr>
        <w:t>c) irradiation, as defined in this standard, for the treatment of organic products and inputs used in the production</w:t>
      </w:r>
      <w:r>
        <w:rPr>
          <w:rFonts w:ascii="Cambria" w:hAnsi="Cambria"/>
          <w:sz w:val="22"/>
          <w:szCs w:val="22"/>
        </w:rPr>
        <w:t xml:space="preserve"> </w:t>
      </w:r>
      <w:r w:rsidRPr="0094758A">
        <w:rPr>
          <w:rFonts w:ascii="Cambria" w:hAnsi="Cambria"/>
          <w:sz w:val="22"/>
          <w:szCs w:val="22"/>
        </w:rPr>
        <w:t>of organic products, except as specified in CAN/CGSB-</w:t>
      </w:r>
      <w:proofErr w:type="gramStart"/>
      <w:r w:rsidRPr="0094758A">
        <w:rPr>
          <w:rFonts w:ascii="Cambria" w:hAnsi="Cambria"/>
          <w:sz w:val="22"/>
          <w:szCs w:val="22"/>
        </w:rPr>
        <w:t>32.311;</w:t>
      </w:r>
      <w:proofErr w:type="gramEnd"/>
    </w:p>
    <w:p w14:paraId="428D91D0" w14:textId="77777777" w:rsidR="0094758A" w:rsidRPr="0094758A" w:rsidRDefault="0094758A" w:rsidP="0094758A">
      <w:pPr>
        <w:rPr>
          <w:rFonts w:ascii="Cambria" w:hAnsi="Cambria"/>
          <w:sz w:val="22"/>
          <w:szCs w:val="22"/>
        </w:rPr>
      </w:pPr>
      <w:r w:rsidRPr="0094758A">
        <w:rPr>
          <w:rFonts w:ascii="Cambria" w:hAnsi="Cambria"/>
          <w:sz w:val="22"/>
          <w:szCs w:val="22"/>
        </w:rPr>
        <w:t xml:space="preserve">d) cloned livestock and its </w:t>
      </w:r>
      <w:proofErr w:type="gramStart"/>
      <w:r w:rsidRPr="0094758A">
        <w:rPr>
          <w:rFonts w:ascii="Cambria" w:hAnsi="Cambria"/>
          <w:sz w:val="22"/>
          <w:szCs w:val="22"/>
        </w:rPr>
        <w:t>descendants;</w:t>
      </w:r>
      <w:proofErr w:type="gramEnd"/>
    </w:p>
    <w:p w14:paraId="41296213" w14:textId="4084BE8B" w:rsidR="0094758A" w:rsidRDefault="0094758A" w:rsidP="0094758A">
      <w:pPr>
        <w:rPr>
          <w:rFonts w:ascii="Cambria" w:hAnsi="Cambria"/>
          <w:sz w:val="22"/>
          <w:szCs w:val="22"/>
        </w:rPr>
      </w:pPr>
      <w:r w:rsidRPr="0094758A">
        <w:rPr>
          <w:rFonts w:ascii="Cambria" w:hAnsi="Cambria"/>
          <w:sz w:val="22"/>
          <w:szCs w:val="22"/>
        </w:rPr>
        <w:t>e) equipment, harvest and storage containers, storage facilities and packaging materials treated with fungicides,</w:t>
      </w:r>
      <w:r>
        <w:rPr>
          <w:rFonts w:ascii="Cambria" w:hAnsi="Cambria"/>
          <w:sz w:val="22"/>
          <w:szCs w:val="22"/>
        </w:rPr>
        <w:t xml:space="preserve"> </w:t>
      </w:r>
      <w:r w:rsidRPr="0094758A">
        <w:rPr>
          <w:rFonts w:ascii="Cambria" w:hAnsi="Cambria"/>
          <w:sz w:val="22"/>
          <w:szCs w:val="22"/>
        </w:rPr>
        <w:t xml:space="preserve">preservatives, </w:t>
      </w:r>
      <w:proofErr w:type="gramStart"/>
      <w:r w:rsidRPr="0094758A">
        <w:rPr>
          <w:rFonts w:ascii="Cambria" w:hAnsi="Cambria"/>
          <w:sz w:val="22"/>
          <w:szCs w:val="22"/>
        </w:rPr>
        <w:t>fumigants</w:t>
      </w:r>
      <w:proofErr w:type="gramEnd"/>
      <w:r w:rsidRPr="0094758A">
        <w:rPr>
          <w:rFonts w:ascii="Cambria" w:hAnsi="Cambria"/>
          <w:sz w:val="22"/>
          <w:szCs w:val="22"/>
        </w:rPr>
        <w:t xml:space="preserve"> and pesticides not listed in CAN/CGSB-32.311, except as permitted in 8.2.3 and 8.3.3</w:t>
      </w:r>
      <w:r>
        <w:rPr>
          <w:rFonts w:ascii="Cambria" w:hAnsi="Cambria"/>
          <w:sz w:val="22"/>
          <w:szCs w:val="22"/>
        </w:rPr>
        <w:t xml:space="preserve"> </w:t>
      </w:r>
      <w:r w:rsidRPr="0094758A">
        <w:rPr>
          <w:rFonts w:ascii="Cambria" w:hAnsi="Cambria"/>
          <w:sz w:val="22"/>
          <w:szCs w:val="22"/>
        </w:rPr>
        <w:t>of CAN/CGSB-32.310.</w:t>
      </w:r>
    </w:p>
    <w:p w14:paraId="3F8EA4D3" w14:textId="5E5613AF" w:rsidR="008E47B3" w:rsidRDefault="008E47B3" w:rsidP="0094758A">
      <w:pPr>
        <w:rPr>
          <w:rFonts w:ascii="Cambria" w:hAnsi="Cambria"/>
          <w:sz w:val="22"/>
          <w:szCs w:val="22"/>
        </w:rPr>
      </w:pPr>
    </w:p>
    <w:p w14:paraId="273E0308" w14:textId="28E7F61E" w:rsidR="008E47B3" w:rsidRDefault="008E47B3" w:rsidP="0094758A">
      <w:pPr>
        <w:rPr>
          <w:rFonts w:ascii="Cambria" w:hAnsi="Cambria"/>
          <w:sz w:val="22"/>
          <w:szCs w:val="22"/>
        </w:rPr>
      </w:pPr>
      <w:r>
        <w:rPr>
          <w:rFonts w:ascii="Cambria" w:hAnsi="Cambria"/>
          <w:sz w:val="22"/>
          <w:szCs w:val="22"/>
        </w:rPr>
        <w:t xml:space="preserve">1.5 </w:t>
      </w:r>
      <w:r w:rsidRPr="008E47B3">
        <w:rPr>
          <w:rFonts w:ascii="Cambria" w:hAnsi="Cambria"/>
          <w:sz w:val="22"/>
          <w:szCs w:val="22"/>
        </w:rPr>
        <w:t>Prohibited substances in organic production and preparation</w:t>
      </w:r>
    </w:p>
    <w:p w14:paraId="3085F725" w14:textId="4889A224" w:rsidR="008E47B3" w:rsidRDefault="008E47B3" w:rsidP="008E47B3">
      <w:pPr>
        <w:rPr>
          <w:rFonts w:ascii="Cambria" w:hAnsi="Cambria"/>
          <w:sz w:val="22"/>
          <w:szCs w:val="22"/>
        </w:rPr>
      </w:pPr>
      <w:r w:rsidRPr="008E47B3">
        <w:rPr>
          <w:rFonts w:ascii="Cambria" w:hAnsi="Cambria"/>
          <w:sz w:val="22"/>
          <w:szCs w:val="22"/>
        </w:rPr>
        <w:t>In addition to Clause 1.4, when producing or preparing organic products, the following substances are prohibited</w:t>
      </w:r>
      <w:r>
        <w:rPr>
          <w:rFonts w:ascii="Cambria" w:hAnsi="Cambria"/>
          <w:sz w:val="22"/>
          <w:szCs w:val="22"/>
        </w:rPr>
        <w:t xml:space="preserve"> </w:t>
      </w:r>
      <w:r w:rsidRPr="008E47B3">
        <w:rPr>
          <w:rFonts w:ascii="Cambria" w:hAnsi="Cambria"/>
          <w:sz w:val="22"/>
          <w:szCs w:val="22"/>
        </w:rPr>
        <w:t>since they are incompatible with the general principles of organic production:</w:t>
      </w:r>
    </w:p>
    <w:p w14:paraId="631E226E" w14:textId="3FFACBD5" w:rsidR="008E47B3" w:rsidRPr="008E47B3" w:rsidRDefault="008E47B3" w:rsidP="008E47B3">
      <w:pPr>
        <w:rPr>
          <w:rFonts w:ascii="Cambria" w:hAnsi="Cambria"/>
          <w:sz w:val="22"/>
          <w:szCs w:val="22"/>
        </w:rPr>
      </w:pPr>
      <w:r>
        <w:rPr>
          <w:rFonts w:ascii="Cambria" w:hAnsi="Cambria"/>
          <w:sz w:val="22"/>
          <w:szCs w:val="22"/>
        </w:rPr>
        <w:t>…</w:t>
      </w:r>
    </w:p>
    <w:p w14:paraId="28454FC3" w14:textId="136A7A8E" w:rsidR="008E47B3" w:rsidRDefault="008E47B3" w:rsidP="008E47B3">
      <w:pPr>
        <w:rPr>
          <w:rFonts w:ascii="Cambria" w:hAnsi="Cambria"/>
          <w:sz w:val="22"/>
          <w:szCs w:val="22"/>
        </w:rPr>
      </w:pPr>
      <w:r w:rsidRPr="008E47B3">
        <w:rPr>
          <w:rFonts w:ascii="Cambria" w:hAnsi="Cambria"/>
          <w:sz w:val="22"/>
          <w:szCs w:val="22"/>
        </w:rPr>
        <w:t xml:space="preserve">b) sewage </w:t>
      </w:r>
      <w:proofErr w:type="gramStart"/>
      <w:r w:rsidRPr="008E47B3">
        <w:rPr>
          <w:rFonts w:ascii="Cambria" w:hAnsi="Cambria"/>
          <w:sz w:val="22"/>
          <w:szCs w:val="22"/>
        </w:rPr>
        <w:t>sludge;</w:t>
      </w:r>
      <w:proofErr w:type="gramEnd"/>
    </w:p>
    <w:p w14:paraId="76EC5AB2" w14:textId="684A9DCA" w:rsidR="008E47B3" w:rsidRPr="008E47B3" w:rsidRDefault="008E47B3" w:rsidP="008E47B3">
      <w:pPr>
        <w:rPr>
          <w:rFonts w:ascii="Cambria" w:hAnsi="Cambria"/>
          <w:sz w:val="22"/>
          <w:szCs w:val="22"/>
        </w:rPr>
      </w:pPr>
      <w:r>
        <w:rPr>
          <w:rFonts w:ascii="Cambria" w:hAnsi="Cambria"/>
          <w:sz w:val="22"/>
          <w:szCs w:val="22"/>
        </w:rPr>
        <w:t>…</w:t>
      </w:r>
    </w:p>
    <w:p w14:paraId="3F5EDDE6" w14:textId="77777777" w:rsidR="008E47B3" w:rsidRPr="008E47B3" w:rsidRDefault="008E47B3" w:rsidP="008E47B3">
      <w:pPr>
        <w:rPr>
          <w:rFonts w:ascii="Cambria" w:hAnsi="Cambria"/>
          <w:sz w:val="22"/>
          <w:szCs w:val="22"/>
        </w:rPr>
      </w:pPr>
      <w:r w:rsidRPr="008E47B3">
        <w:rPr>
          <w:rFonts w:ascii="Cambria" w:hAnsi="Cambria"/>
          <w:sz w:val="22"/>
          <w:szCs w:val="22"/>
        </w:rPr>
        <w:t>f) non-organic ingredients, food additives and processing aids used in organic product preparation,</w:t>
      </w:r>
    </w:p>
    <w:p w14:paraId="2E6FE372" w14:textId="2EAD4700" w:rsidR="008E47B3" w:rsidRPr="008E47B3" w:rsidRDefault="008E47B3" w:rsidP="008E47B3">
      <w:pPr>
        <w:rPr>
          <w:rFonts w:ascii="Cambria" w:hAnsi="Cambria"/>
          <w:sz w:val="22"/>
          <w:szCs w:val="22"/>
        </w:rPr>
      </w:pPr>
      <w:r w:rsidRPr="008E47B3">
        <w:rPr>
          <w:rFonts w:ascii="Cambria" w:hAnsi="Cambria"/>
          <w:sz w:val="22"/>
          <w:szCs w:val="22"/>
        </w:rPr>
        <w:t>including sulphates, sulphites, nitrates and nitrites, except as permitted by this standard or</w:t>
      </w:r>
      <w:r>
        <w:rPr>
          <w:rFonts w:ascii="Cambria" w:hAnsi="Cambria"/>
          <w:sz w:val="22"/>
          <w:szCs w:val="22"/>
        </w:rPr>
        <w:t xml:space="preserve"> </w:t>
      </w:r>
      <w:r w:rsidRPr="008E47B3">
        <w:rPr>
          <w:rFonts w:ascii="Cambria" w:hAnsi="Cambria"/>
          <w:sz w:val="22"/>
          <w:szCs w:val="22"/>
        </w:rPr>
        <w:t>specified in</w:t>
      </w:r>
      <w:r>
        <w:rPr>
          <w:rFonts w:ascii="Cambria" w:hAnsi="Cambria"/>
          <w:sz w:val="22"/>
          <w:szCs w:val="22"/>
        </w:rPr>
        <w:t xml:space="preserve"> </w:t>
      </w:r>
      <w:r w:rsidRPr="008E47B3">
        <w:rPr>
          <w:rFonts w:ascii="Cambria" w:hAnsi="Cambria"/>
          <w:sz w:val="22"/>
          <w:szCs w:val="22"/>
        </w:rPr>
        <w:t>CAN/CGSB-</w:t>
      </w:r>
      <w:proofErr w:type="gramStart"/>
      <w:r w:rsidRPr="008E47B3">
        <w:rPr>
          <w:rFonts w:ascii="Cambria" w:hAnsi="Cambria"/>
          <w:sz w:val="22"/>
          <w:szCs w:val="22"/>
        </w:rPr>
        <w:t>32.311;</w:t>
      </w:r>
      <w:proofErr w:type="gramEnd"/>
    </w:p>
    <w:p w14:paraId="65D9B191" w14:textId="15755E9D" w:rsidR="008E47B3" w:rsidRDefault="008E47B3" w:rsidP="008E47B3">
      <w:pPr>
        <w:rPr>
          <w:rFonts w:ascii="Cambria" w:hAnsi="Cambria"/>
          <w:sz w:val="22"/>
          <w:szCs w:val="22"/>
        </w:rPr>
      </w:pPr>
      <w:r w:rsidRPr="008E47B3">
        <w:rPr>
          <w:rFonts w:ascii="Cambria" w:hAnsi="Cambria"/>
          <w:sz w:val="22"/>
          <w:szCs w:val="22"/>
        </w:rPr>
        <w:t>g) formulants except as specified in CAN/CGSB-</w:t>
      </w:r>
      <w:proofErr w:type="gramStart"/>
      <w:r w:rsidRPr="008E47B3">
        <w:rPr>
          <w:rFonts w:ascii="Cambria" w:hAnsi="Cambria"/>
          <w:sz w:val="22"/>
          <w:szCs w:val="22"/>
        </w:rPr>
        <w:t>32.311;</w:t>
      </w:r>
      <w:proofErr w:type="gramEnd"/>
    </w:p>
    <w:p w14:paraId="58B705D0" w14:textId="77777777" w:rsidR="008E47B3" w:rsidRDefault="008E47B3" w:rsidP="0094758A">
      <w:pPr>
        <w:rPr>
          <w:rFonts w:ascii="Cambria" w:hAnsi="Cambria"/>
          <w:sz w:val="22"/>
          <w:szCs w:val="22"/>
        </w:rPr>
      </w:pPr>
    </w:p>
    <w:p w14:paraId="3D13E75D" w14:textId="77777777" w:rsidR="0094758A" w:rsidRPr="00CF0FD4" w:rsidRDefault="0094758A" w:rsidP="002C26D2">
      <w:pPr>
        <w:rPr>
          <w:rFonts w:ascii="Cambria" w:hAnsi="Cambria"/>
          <w:sz w:val="22"/>
          <w:szCs w:val="22"/>
        </w:rPr>
      </w:pPr>
    </w:p>
    <w:p w14:paraId="60D78685" w14:textId="77777777" w:rsidR="002C26D2" w:rsidRPr="00CF0FD4" w:rsidRDefault="00CF0FD4" w:rsidP="002C26D2">
      <w:pPr>
        <w:rPr>
          <w:rFonts w:ascii="Cambria" w:hAnsi="Cambria"/>
          <w:b/>
          <w:sz w:val="22"/>
          <w:szCs w:val="22"/>
          <w:u w:val="single"/>
        </w:rPr>
      </w:pPr>
      <w:r w:rsidRPr="00CF0FD4">
        <w:rPr>
          <w:rFonts w:ascii="Cambria" w:hAnsi="Cambria"/>
          <w:b/>
          <w:sz w:val="22"/>
          <w:szCs w:val="22"/>
          <w:u w:val="single"/>
        </w:rPr>
        <w:t>Japan Agricultural Standards (JAS)</w:t>
      </w:r>
    </w:p>
    <w:p w14:paraId="77DCAB27" w14:textId="741DEAA5" w:rsidR="002C26D2" w:rsidRDefault="002C26D2" w:rsidP="002C26D2">
      <w:pPr>
        <w:rPr>
          <w:rFonts w:ascii="Cambria" w:hAnsi="Cambria"/>
          <w:sz w:val="22"/>
          <w:szCs w:val="22"/>
        </w:rPr>
      </w:pPr>
      <w:r w:rsidRPr="00CF0FD4">
        <w:rPr>
          <w:rFonts w:ascii="Cambria" w:hAnsi="Cambria"/>
          <w:sz w:val="22"/>
          <w:szCs w:val="22"/>
        </w:rPr>
        <w:t xml:space="preserve">The Japanese Agricultural Standard for Organic Processed Foods (Notification No. 1606) note that </w:t>
      </w:r>
      <w:r w:rsidR="00CF0FD4" w:rsidRPr="00CF0FD4">
        <w:rPr>
          <w:rFonts w:ascii="Cambria" w:hAnsi="Cambria"/>
          <w:sz w:val="22"/>
          <w:szCs w:val="22"/>
        </w:rPr>
        <w:t>flavorings</w:t>
      </w:r>
      <w:r w:rsidRPr="00CF0FD4">
        <w:rPr>
          <w:rFonts w:ascii="Cambria" w:hAnsi="Cambria"/>
          <w:sz w:val="22"/>
          <w:szCs w:val="22"/>
        </w:rPr>
        <w:t xml:space="preserve"> may be used that are not chemically synthesized.</w:t>
      </w:r>
    </w:p>
    <w:p w14:paraId="3ABFA8F6" w14:textId="65C1CA4B" w:rsidR="00BB1E8E" w:rsidRDefault="00BB1E8E" w:rsidP="002C26D2">
      <w:pPr>
        <w:rPr>
          <w:rFonts w:ascii="Cambria" w:hAnsi="Cambria"/>
          <w:sz w:val="22"/>
          <w:szCs w:val="22"/>
        </w:rPr>
      </w:pPr>
    </w:p>
    <w:p w14:paraId="375E064E" w14:textId="30A09670" w:rsidR="00BB1E8E" w:rsidRPr="0046637E" w:rsidRDefault="00BB1E8E" w:rsidP="00BB1E8E">
      <w:pPr>
        <w:rPr>
          <w:rFonts w:ascii="Cambria" w:hAnsi="Cambria"/>
          <w:b/>
          <w:sz w:val="22"/>
          <w:szCs w:val="22"/>
          <w:u w:val="single"/>
          <w:lang w:val="es-ES"/>
        </w:rPr>
      </w:pPr>
      <w:r w:rsidRPr="0046637E">
        <w:rPr>
          <w:rFonts w:ascii="Cambria" w:hAnsi="Cambria"/>
          <w:b/>
          <w:sz w:val="22"/>
          <w:szCs w:val="22"/>
          <w:u w:val="single"/>
          <w:lang w:val="es-ES"/>
        </w:rPr>
        <w:t>Ley de Productos Orgánicos for Mexico (LPO)</w:t>
      </w:r>
    </w:p>
    <w:p w14:paraId="1BB81657" w14:textId="0AB520F0" w:rsidR="00BB1E8E" w:rsidRPr="00713353" w:rsidRDefault="00BB1E8E" w:rsidP="00BB1E8E">
      <w:pPr>
        <w:rPr>
          <w:rFonts w:ascii="Cambria" w:hAnsi="Cambria"/>
          <w:bCs/>
          <w:sz w:val="22"/>
          <w:szCs w:val="22"/>
          <w:u w:val="single"/>
        </w:rPr>
      </w:pPr>
      <w:r w:rsidRPr="00713353">
        <w:rPr>
          <w:rFonts w:ascii="Cambria" w:hAnsi="Cambria"/>
          <w:bCs/>
          <w:sz w:val="22"/>
          <w:szCs w:val="22"/>
          <w:u w:val="single"/>
        </w:rPr>
        <w:t>Flavoring agents must be natural and comply with the Codex Alimentarius CAC/GL 29-1987.</w:t>
      </w:r>
    </w:p>
    <w:p w14:paraId="567A92C9" w14:textId="77777777" w:rsidR="00BB1E8E" w:rsidRPr="00CF0FD4" w:rsidRDefault="00BB1E8E" w:rsidP="002C26D2">
      <w:pPr>
        <w:rPr>
          <w:rFonts w:ascii="Cambria" w:hAnsi="Cambria"/>
          <w:sz w:val="22"/>
          <w:szCs w:val="22"/>
        </w:rPr>
      </w:pPr>
    </w:p>
    <w:p w14:paraId="679EF2A6" w14:textId="77777777" w:rsidR="002C26D2" w:rsidRPr="00CF0FD4" w:rsidRDefault="002C26D2" w:rsidP="002C26D2">
      <w:pPr>
        <w:rPr>
          <w:rFonts w:ascii="Cambria" w:hAnsi="Cambria"/>
          <w:sz w:val="22"/>
          <w:szCs w:val="22"/>
        </w:rPr>
      </w:pPr>
    </w:p>
    <w:p w14:paraId="57CFB154" w14:textId="77777777" w:rsidR="002C26D2" w:rsidRPr="00CF0FD4" w:rsidRDefault="00CF0FD4" w:rsidP="002C26D2">
      <w:pPr>
        <w:rPr>
          <w:rFonts w:ascii="Cambria" w:hAnsi="Cambria"/>
          <w:b/>
          <w:sz w:val="22"/>
          <w:szCs w:val="22"/>
          <w:u w:val="single"/>
        </w:rPr>
      </w:pPr>
      <w:r w:rsidRPr="00CF0FD4">
        <w:rPr>
          <w:rFonts w:ascii="Cambria" w:hAnsi="Cambria"/>
          <w:b/>
          <w:sz w:val="22"/>
          <w:szCs w:val="22"/>
          <w:u w:val="single"/>
        </w:rPr>
        <w:t>OCIA International Certification Standards (OCIA)</w:t>
      </w:r>
    </w:p>
    <w:p w14:paraId="150F8BAF" w14:textId="77777777" w:rsidR="002C26D2" w:rsidRPr="00CF0FD4" w:rsidRDefault="00CF0FD4" w:rsidP="002C26D2">
      <w:pPr>
        <w:rPr>
          <w:rFonts w:ascii="Cambria" w:hAnsi="Cambria"/>
          <w:sz w:val="22"/>
          <w:szCs w:val="22"/>
        </w:rPr>
      </w:pPr>
      <w:r>
        <w:rPr>
          <w:rFonts w:ascii="Cambria" w:hAnsi="Cambria"/>
          <w:sz w:val="22"/>
          <w:szCs w:val="22"/>
        </w:rPr>
        <w:t xml:space="preserve">OCIA standard 5.1.2 </w:t>
      </w:r>
      <w:r w:rsidR="002C26D2" w:rsidRPr="00CF0FD4">
        <w:rPr>
          <w:rFonts w:ascii="Cambria" w:hAnsi="Cambria"/>
          <w:sz w:val="22"/>
          <w:szCs w:val="22"/>
        </w:rPr>
        <w:t xml:space="preserve">(c) allows for the use of flavors that are “wholly derived from botanical or animal sources” and the Processing Materials List defines Natural Flavor as </w:t>
      </w:r>
      <w:proofErr w:type="gramStart"/>
      <w:r w:rsidR="002C26D2" w:rsidRPr="00CF0FD4">
        <w:rPr>
          <w:rFonts w:ascii="Cambria" w:hAnsi="Cambria"/>
          <w:sz w:val="22"/>
          <w:szCs w:val="22"/>
        </w:rPr>
        <w:t>“ All</w:t>
      </w:r>
      <w:proofErr w:type="gramEnd"/>
      <w:r w:rsidR="002C26D2" w:rsidRPr="00CF0FD4">
        <w:rPr>
          <w:rFonts w:ascii="Cambria" w:hAnsi="Cambria"/>
          <w:sz w:val="22"/>
          <w:szCs w:val="22"/>
        </w:rPr>
        <w:t xml:space="preserve"> of the flavor constituents used in the natural flavor are from natural sources and have not been chemically modified in a way that makes them different than their natural chemical state. The natural flavor has not been produced using any synthetic solvent and carrier systems or any artificial preservatives. Natural flavors used in products that are labeled “Made with organic ingredients” may not contain propylene glycol or any artificial </w:t>
      </w:r>
      <w:proofErr w:type="gramStart"/>
      <w:r w:rsidR="002C26D2" w:rsidRPr="00CF0FD4">
        <w:rPr>
          <w:rFonts w:ascii="Cambria" w:hAnsi="Cambria"/>
          <w:sz w:val="22"/>
          <w:szCs w:val="22"/>
        </w:rPr>
        <w:t>preservatives, and</w:t>
      </w:r>
      <w:proofErr w:type="gramEnd"/>
      <w:r w:rsidR="002C26D2" w:rsidRPr="00CF0FD4">
        <w:rPr>
          <w:rFonts w:ascii="Cambria" w:hAnsi="Cambria"/>
          <w:sz w:val="22"/>
          <w:szCs w:val="22"/>
        </w:rPr>
        <w:t xml:space="preserve"> may not be hexane extracted.”</w:t>
      </w:r>
    </w:p>
    <w:p w14:paraId="106E7C03" w14:textId="77777777" w:rsidR="002C26D2" w:rsidRPr="00CF0FD4" w:rsidRDefault="002C26D2" w:rsidP="002C26D2">
      <w:pPr>
        <w:rPr>
          <w:rFonts w:ascii="Cambria" w:hAnsi="Cambria"/>
          <w:sz w:val="22"/>
          <w:szCs w:val="22"/>
        </w:rPr>
      </w:pPr>
    </w:p>
    <w:p w14:paraId="799844D8" w14:textId="174693B0" w:rsidR="002C26D2" w:rsidRPr="00CF0FD4" w:rsidRDefault="002C26D2" w:rsidP="002C26D2">
      <w:pPr>
        <w:rPr>
          <w:rFonts w:ascii="Cambria" w:hAnsi="Cambria"/>
          <w:sz w:val="22"/>
          <w:szCs w:val="22"/>
        </w:rPr>
      </w:pPr>
      <w:proofErr w:type="gramStart"/>
      <w:r w:rsidRPr="00CF0FD4">
        <w:rPr>
          <w:rFonts w:ascii="Cambria" w:hAnsi="Cambria"/>
          <w:sz w:val="22"/>
          <w:szCs w:val="22"/>
        </w:rPr>
        <w:t>In order to</w:t>
      </w:r>
      <w:proofErr w:type="gramEnd"/>
      <w:r w:rsidRPr="00CF0FD4">
        <w:rPr>
          <w:rFonts w:ascii="Cambria" w:hAnsi="Cambria"/>
          <w:sz w:val="22"/>
          <w:szCs w:val="22"/>
        </w:rPr>
        <w:t xml:space="preserve"> </w:t>
      </w:r>
      <w:r w:rsidR="00930903">
        <w:rPr>
          <w:rFonts w:ascii="Cambria" w:hAnsi="Cambria"/>
          <w:sz w:val="22"/>
          <w:szCs w:val="22"/>
        </w:rPr>
        <w:t>review</w:t>
      </w:r>
      <w:r w:rsidR="00930903" w:rsidRPr="00CF0FD4">
        <w:rPr>
          <w:rFonts w:ascii="Cambria" w:hAnsi="Cambria"/>
          <w:sz w:val="22"/>
          <w:szCs w:val="22"/>
        </w:rPr>
        <w:t xml:space="preserve"> </w:t>
      </w:r>
      <w:r w:rsidRPr="00CF0FD4">
        <w:rPr>
          <w:rFonts w:ascii="Cambria" w:hAnsi="Cambria"/>
          <w:sz w:val="22"/>
          <w:szCs w:val="22"/>
        </w:rPr>
        <w:t xml:space="preserve">the use of a natural flavor used in a certified product, OCIA requests the information below in order to determine compliance under the terms of the applicable organic program.  </w:t>
      </w:r>
      <w:r w:rsidRPr="00CF0FD4">
        <w:rPr>
          <w:rFonts w:ascii="Cambria" w:hAnsi="Cambria"/>
          <w:sz w:val="22"/>
          <w:szCs w:val="22"/>
          <w:u w:val="single"/>
        </w:rPr>
        <w:t>OCIA may request additional information as needed</w:t>
      </w:r>
      <w:r w:rsidRPr="00CF0FD4">
        <w:rPr>
          <w:rFonts w:ascii="Cambria" w:hAnsi="Cambria"/>
          <w:sz w:val="22"/>
          <w:szCs w:val="22"/>
        </w:rPr>
        <w:t>.</w:t>
      </w:r>
    </w:p>
    <w:p w14:paraId="619616CA" w14:textId="77777777" w:rsidR="002C26D2" w:rsidRDefault="002C26D2" w:rsidP="002C26D2">
      <w:pPr>
        <w:rPr>
          <w:rFonts w:ascii="Cambria" w:hAnsi="Cambria"/>
          <w:sz w:val="22"/>
          <w:szCs w:val="22"/>
        </w:rPr>
      </w:pPr>
    </w:p>
    <w:tbl>
      <w:tblPr>
        <w:tblStyle w:val="TableGrid"/>
        <w:tblW w:w="0" w:type="auto"/>
        <w:tblLook w:val="04A0" w:firstRow="1" w:lastRow="0" w:firstColumn="1" w:lastColumn="0" w:noHBand="0" w:noVBand="1"/>
      </w:tblPr>
      <w:tblGrid>
        <w:gridCol w:w="3192"/>
        <w:gridCol w:w="1596"/>
        <w:gridCol w:w="1596"/>
        <w:gridCol w:w="3192"/>
      </w:tblGrid>
      <w:tr w:rsidR="002C26D2" w14:paraId="3BECB1A6" w14:textId="77777777" w:rsidTr="002C26D2">
        <w:tc>
          <w:tcPr>
            <w:tcW w:w="9576" w:type="dxa"/>
            <w:gridSpan w:val="4"/>
          </w:tcPr>
          <w:p w14:paraId="55F53B31" w14:textId="77777777" w:rsidR="002C26D2" w:rsidRPr="00CF0FD4" w:rsidRDefault="002C26D2" w:rsidP="00CF0FD4">
            <w:pPr>
              <w:spacing w:before="60" w:after="60"/>
              <w:jc w:val="center"/>
              <w:rPr>
                <w:rFonts w:ascii="Cambria" w:hAnsi="Cambria"/>
                <w:b/>
                <w:szCs w:val="22"/>
              </w:rPr>
            </w:pPr>
            <w:r w:rsidRPr="00CF0FD4">
              <w:rPr>
                <w:rFonts w:ascii="Cambria" w:hAnsi="Cambria"/>
                <w:b/>
                <w:szCs w:val="22"/>
              </w:rPr>
              <w:lastRenderedPageBreak/>
              <w:t>Natural Flavor Product</w:t>
            </w:r>
          </w:p>
        </w:tc>
      </w:tr>
      <w:tr w:rsidR="002C26D2" w14:paraId="6C03A6D1" w14:textId="77777777" w:rsidTr="002C26D2">
        <w:tc>
          <w:tcPr>
            <w:tcW w:w="9576" w:type="dxa"/>
            <w:gridSpan w:val="4"/>
          </w:tcPr>
          <w:p w14:paraId="493956B5" w14:textId="77777777" w:rsidR="00930903" w:rsidRDefault="002C26D2" w:rsidP="00CF0FD4">
            <w:pPr>
              <w:spacing w:before="60" w:after="60"/>
              <w:rPr>
                <w:rFonts w:ascii="Cambria" w:hAnsi="Cambria"/>
                <w:sz w:val="22"/>
                <w:szCs w:val="22"/>
              </w:rPr>
            </w:pPr>
            <w:r>
              <w:rPr>
                <w:rFonts w:ascii="Cambria" w:hAnsi="Cambria"/>
                <w:sz w:val="22"/>
                <w:szCs w:val="22"/>
              </w:rPr>
              <w:t>Identification of Natural Flavor Product (Name/code</w:t>
            </w:r>
            <w:r w:rsidR="00930903">
              <w:rPr>
                <w:rFonts w:ascii="Cambria" w:hAnsi="Cambria"/>
                <w:sz w:val="22"/>
                <w:szCs w:val="22"/>
              </w:rPr>
              <w:t xml:space="preserve"> on technical data sheet</w:t>
            </w:r>
            <w:r>
              <w:rPr>
                <w:rFonts w:ascii="Cambria" w:hAnsi="Cambria"/>
                <w:sz w:val="22"/>
                <w:szCs w:val="22"/>
              </w:rPr>
              <w:t>):</w:t>
            </w:r>
            <w:r w:rsidR="00CF0FD4">
              <w:rPr>
                <w:rFonts w:ascii="Cambria" w:hAnsi="Cambria"/>
                <w:sz w:val="22"/>
                <w:szCs w:val="22"/>
              </w:rPr>
              <w:t xml:space="preserve">  </w:t>
            </w:r>
          </w:p>
          <w:p w14:paraId="026807E6" w14:textId="4C43CBDA" w:rsidR="00930903" w:rsidRPr="00713353" w:rsidRDefault="000547C8" w:rsidP="00CF0FD4">
            <w:pPr>
              <w:spacing w:before="6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00CF66F8"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Pr="002C26D2">
              <w:rPr>
                <w:rFonts w:ascii="Cambria" w:hAnsi="Cambria"/>
                <w:b/>
                <w:sz w:val="22"/>
                <w:szCs w:val="22"/>
              </w:rPr>
              <w:fldChar w:fldCharType="end"/>
            </w:r>
          </w:p>
        </w:tc>
      </w:tr>
      <w:tr w:rsidR="002C26D2" w14:paraId="6844805A" w14:textId="77777777" w:rsidTr="002C26D2">
        <w:tc>
          <w:tcPr>
            <w:tcW w:w="9576" w:type="dxa"/>
            <w:gridSpan w:val="4"/>
          </w:tcPr>
          <w:p w14:paraId="63239CD5" w14:textId="56B73C26" w:rsidR="00E169E0" w:rsidRPr="00713353" w:rsidRDefault="00930903" w:rsidP="00CF0FD4">
            <w:pPr>
              <w:spacing w:before="60" w:after="60"/>
              <w:rPr>
                <w:rFonts w:ascii="Cambria" w:hAnsi="Cambria"/>
                <w:b/>
                <w:sz w:val="22"/>
                <w:szCs w:val="22"/>
              </w:rPr>
            </w:pPr>
            <w:r>
              <w:rPr>
                <w:rFonts w:ascii="Cambria" w:hAnsi="Cambria"/>
                <w:sz w:val="22"/>
                <w:szCs w:val="22"/>
              </w:rPr>
              <w:t xml:space="preserve">Manufacturer </w:t>
            </w:r>
            <w:r w:rsidR="002C26D2">
              <w:rPr>
                <w:rFonts w:ascii="Cambria" w:hAnsi="Cambria"/>
                <w:sz w:val="22"/>
                <w:szCs w:val="22"/>
              </w:rPr>
              <w:t>Name:</w:t>
            </w:r>
            <w:r w:rsidR="00CF66F8">
              <w:rPr>
                <w:rFonts w:ascii="Cambria" w:hAnsi="Cambria"/>
                <w:sz w:val="22"/>
                <w:szCs w:val="22"/>
              </w:rPr>
              <w:t xml:space="preserve">  </w:t>
            </w:r>
            <w:r w:rsidR="000547C8" w:rsidRPr="002C26D2">
              <w:rPr>
                <w:rFonts w:ascii="Cambria" w:hAnsi="Cambria"/>
                <w:b/>
                <w:sz w:val="22"/>
                <w:szCs w:val="22"/>
              </w:rPr>
              <w:fldChar w:fldCharType="begin">
                <w:ffData>
                  <w:name w:val="Text1"/>
                  <w:enabled/>
                  <w:calcOnExit w:val="0"/>
                  <w:textInput/>
                </w:ffData>
              </w:fldChar>
            </w:r>
            <w:r w:rsidR="00CF66F8"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0547C8" w:rsidRPr="002C26D2">
              <w:rPr>
                <w:rFonts w:ascii="Cambria" w:hAnsi="Cambria"/>
                <w:b/>
                <w:sz w:val="22"/>
                <w:szCs w:val="22"/>
              </w:rPr>
              <w:fldChar w:fldCharType="end"/>
            </w:r>
          </w:p>
        </w:tc>
      </w:tr>
      <w:tr w:rsidR="00E169E0" w14:paraId="568E3852" w14:textId="77777777" w:rsidTr="002C26D2">
        <w:tc>
          <w:tcPr>
            <w:tcW w:w="9576" w:type="dxa"/>
            <w:gridSpan w:val="4"/>
          </w:tcPr>
          <w:p w14:paraId="45B1F198" w14:textId="2B150FC3" w:rsidR="00E169E0" w:rsidDel="00930903" w:rsidRDefault="00E169E0" w:rsidP="00CF0FD4">
            <w:pPr>
              <w:spacing w:before="60" w:after="60"/>
              <w:rPr>
                <w:rFonts w:ascii="Cambria" w:hAnsi="Cambria"/>
                <w:sz w:val="22"/>
                <w:szCs w:val="22"/>
              </w:rPr>
            </w:pPr>
            <w:r>
              <w:rPr>
                <w:rFonts w:ascii="Cambria" w:hAnsi="Cambria"/>
                <w:sz w:val="22"/>
                <w:szCs w:val="22"/>
              </w:rPr>
              <w:t xml:space="preserve">Address: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r>
      <w:tr w:rsidR="00E169E0" w14:paraId="1E26B506" w14:textId="77777777" w:rsidTr="000B078D">
        <w:tc>
          <w:tcPr>
            <w:tcW w:w="3192" w:type="dxa"/>
          </w:tcPr>
          <w:p w14:paraId="345152A5" w14:textId="357CDC19" w:rsidR="00E169E0" w:rsidRDefault="00E169E0" w:rsidP="00CF0FD4">
            <w:pPr>
              <w:spacing w:before="60" w:after="60"/>
              <w:rPr>
                <w:rFonts w:ascii="Cambria" w:hAnsi="Cambria"/>
                <w:sz w:val="22"/>
                <w:szCs w:val="22"/>
              </w:rPr>
            </w:pPr>
            <w:r>
              <w:rPr>
                <w:rFonts w:ascii="Cambria" w:hAnsi="Cambria"/>
                <w:sz w:val="22"/>
                <w:szCs w:val="22"/>
              </w:rPr>
              <w:t xml:space="preserve">City: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c>
          <w:tcPr>
            <w:tcW w:w="3192" w:type="dxa"/>
            <w:gridSpan w:val="2"/>
          </w:tcPr>
          <w:p w14:paraId="2EDC4D39" w14:textId="3983EBAB" w:rsidR="00E169E0" w:rsidRDefault="00E169E0" w:rsidP="00CF0FD4">
            <w:pPr>
              <w:spacing w:before="60" w:after="60"/>
              <w:rPr>
                <w:rFonts w:ascii="Cambria" w:hAnsi="Cambria"/>
                <w:sz w:val="22"/>
                <w:szCs w:val="22"/>
              </w:rPr>
            </w:pPr>
            <w:r>
              <w:rPr>
                <w:rFonts w:ascii="Cambria" w:hAnsi="Cambria"/>
                <w:sz w:val="22"/>
                <w:szCs w:val="22"/>
              </w:rPr>
              <w:t xml:space="preserve">State: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c>
          <w:tcPr>
            <w:tcW w:w="3192" w:type="dxa"/>
          </w:tcPr>
          <w:p w14:paraId="47D6FFF8" w14:textId="0D5CE7C3" w:rsidR="00E169E0" w:rsidRDefault="00E169E0" w:rsidP="00CF0FD4">
            <w:pPr>
              <w:spacing w:before="60" w:after="60"/>
              <w:rPr>
                <w:rFonts w:ascii="Cambria" w:hAnsi="Cambria"/>
                <w:sz w:val="22"/>
                <w:szCs w:val="22"/>
              </w:rPr>
            </w:pPr>
            <w:r>
              <w:rPr>
                <w:rFonts w:ascii="Cambria" w:hAnsi="Cambria"/>
                <w:sz w:val="22"/>
                <w:szCs w:val="22"/>
              </w:rPr>
              <w:t xml:space="preserve">Zip/Postal Code: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r>
      <w:tr w:rsidR="00E169E0" w14:paraId="56611C63" w14:textId="77777777" w:rsidTr="000B078D">
        <w:tc>
          <w:tcPr>
            <w:tcW w:w="4788" w:type="dxa"/>
            <w:gridSpan w:val="2"/>
          </w:tcPr>
          <w:p w14:paraId="77C9AADC" w14:textId="20CC651B" w:rsidR="00E169E0" w:rsidRDefault="00E169E0" w:rsidP="00CF0FD4">
            <w:pPr>
              <w:spacing w:before="60" w:after="60"/>
              <w:rPr>
                <w:rFonts w:ascii="Cambria" w:hAnsi="Cambria"/>
                <w:sz w:val="22"/>
                <w:szCs w:val="22"/>
              </w:rPr>
            </w:pPr>
            <w:r>
              <w:rPr>
                <w:rFonts w:ascii="Cambria" w:hAnsi="Cambria"/>
                <w:sz w:val="22"/>
                <w:szCs w:val="22"/>
              </w:rPr>
              <w:t xml:space="preserve">Phone: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c>
          <w:tcPr>
            <w:tcW w:w="4788" w:type="dxa"/>
            <w:gridSpan w:val="2"/>
          </w:tcPr>
          <w:p w14:paraId="3E72D4F9" w14:textId="7D7C73A2" w:rsidR="00E169E0" w:rsidRDefault="00E169E0" w:rsidP="00CF0FD4">
            <w:pPr>
              <w:spacing w:before="60" w:after="60"/>
              <w:rPr>
                <w:rFonts w:ascii="Cambria" w:hAnsi="Cambria"/>
                <w:sz w:val="22"/>
                <w:szCs w:val="22"/>
              </w:rPr>
            </w:pPr>
            <w:r>
              <w:rPr>
                <w:rFonts w:ascii="Cambria" w:hAnsi="Cambria"/>
                <w:sz w:val="22"/>
                <w:szCs w:val="22"/>
              </w:rPr>
              <w:t xml:space="preserve">Email: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r>
      <w:tr w:rsidR="002C26D2" w14:paraId="63567AA7" w14:textId="77777777" w:rsidTr="002C26D2">
        <w:tc>
          <w:tcPr>
            <w:tcW w:w="9576" w:type="dxa"/>
            <w:gridSpan w:val="4"/>
          </w:tcPr>
          <w:p w14:paraId="26FCE8E5" w14:textId="77777777" w:rsidR="002C26D2" w:rsidRDefault="002C26D2" w:rsidP="00CF0FD4">
            <w:pPr>
              <w:spacing w:before="60" w:after="60"/>
              <w:rPr>
                <w:rFonts w:ascii="Cambria" w:hAnsi="Cambria"/>
                <w:sz w:val="22"/>
                <w:szCs w:val="22"/>
              </w:rPr>
            </w:pPr>
            <w:r>
              <w:rPr>
                <w:rFonts w:ascii="Cambria" w:hAnsi="Cambria"/>
                <w:sz w:val="22"/>
                <w:szCs w:val="22"/>
              </w:rPr>
              <w:t>Organic programs flavor is used for:</w:t>
            </w:r>
          </w:p>
          <w:p w14:paraId="4F7F57C2" w14:textId="06B2F3C1" w:rsidR="002C26D2" w:rsidRDefault="000547C8" w:rsidP="00CF0FD4">
            <w:pPr>
              <w:spacing w:before="60" w:after="60"/>
              <w:rPr>
                <w:rFonts w:ascii="Cambria" w:hAnsi="Cambria"/>
                <w:sz w:val="22"/>
                <w:szCs w:val="22"/>
              </w:rPr>
            </w:pPr>
            <w:r>
              <w:rPr>
                <w:rFonts w:ascii="Cambria" w:hAnsi="Cambria"/>
                <w:sz w:val="22"/>
                <w:szCs w:val="22"/>
              </w:rPr>
              <w:fldChar w:fldCharType="begin">
                <w:ffData>
                  <w:name w:val="Check1"/>
                  <w:enabled/>
                  <w:calcOnExit w:val="0"/>
                  <w:checkBox>
                    <w:sizeAuto/>
                    <w:default w:val="0"/>
                  </w:checkBox>
                </w:ffData>
              </w:fldChar>
            </w:r>
            <w:bookmarkStart w:id="0" w:name="Check1"/>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0"/>
            <w:r w:rsidR="002C26D2">
              <w:rPr>
                <w:rFonts w:ascii="Cambria" w:hAnsi="Cambria"/>
                <w:sz w:val="22"/>
                <w:szCs w:val="22"/>
              </w:rPr>
              <w:t xml:space="preserve"> NOP    </w:t>
            </w:r>
            <w:r>
              <w:rPr>
                <w:rFonts w:ascii="Cambria" w:hAnsi="Cambria"/>
                <w:sz w:val="22"/>
                <w:szCs w:val="22"/>
              </w:rPr>
              <w:fldChar w:fldCharType="begin">
                <w:ffData>
                  <w:name w:val="Check3"/>
                  <w:enabled/>
                  <w:calcOnExit w:val="0"/>
                  <w:checkBox>
                    <w:sizeAuto/>
                    <w:default w:val="0"/>
                  </w:checkBox>
                </w:ffData>
              </w:fldChar>
            </w:r>
            <w:bookmarkStart w:id="1" w:name="Check3"/>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1"/>
            <w:r w:rsidR="002C26D2">
              <w:rPr>
                <w:rFonts w:ascii="Cambria" w:hAnsi="Cambria"/>
                <w:sz w:val="22"/>
                <w:szCs w:val="22"/>
              </w:rPr>
              <w:t xml:space="preserve"> COR    </w:t>
            </w:r>
            <w:r>
              <w:rPr>
                <w:rFonts w:ascii="Cambria" w:hAnsi="Cambria"/>
                <w:sz w:val="22"/>
                <w:szCs w:val="22"/>
              </w:rPr>
              <w:fldChar w:fldCharType="begin">
                <w:ffData>
                  <w:name w:val="Check4"/>
                  <w:enabled/>
                  <w:calcOnExit w:val="0"/>
                  <w:checkBox>
                    <w:sizeAuto/>
                    <w:default w:val="0"/>
                  </w:checkBox>
                </w:ffData>
              </w:fldChar>
            </w:r>
            <w:bookmarkStart w:id="2" w:name="Check4"/>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2"/>
            <w:r w:rsidR="002C26D2">
              <w:rPr>
                <w:rFonts w:ascii="Cambria" w:hAnsi="Cambria"/>
                <w:sz w:val="22"/>
                <w:szCs w:val="22"/>
              </w:rPr>
              <w:t xml:space="preserve"> JAS</w:t>
            </w:r>
            <w:r w:rsidR="00CF0FD4">
              <w:rPr>
                <w:rFonts w:ascii="Cambria" w:hAnsi="Cambria"/>
                <w:sz w:val="22"/>
                <w:szCs w:val="22"/>
              </w:rPr>
              <w:t xml:space="preserve">    </w:t>
            </w:r>
            <w:r>
              <w:rPr>
                <w:rFonts w:ascii="Cambria" w:hAnsi="Cambria"/>
                <w:sz w:val="22"/>
                <w:szCs w:val="22"/>
              </w:rPr>
              <w:fldChar w:fldCharType="begin">
                <w:ffData>
                  <w:name w:val="Check2"/>
                  <w:enabled/>
                  <w:calcOnExit w:val="0"/>
                  <w:checkBox>
                    <w:sizeAuto/>
                    <w:default w:val="0"/>
                  </w:checkBox>
                </w:ffData>
              </w:fldChar>
            </w:r>
            <w:bookmarkStart w:id="3" w:name="Check2"/>
            <w:r w:rsidR="00CF0FD4">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3"/>
            <w:r w:rsidR="00CF0FD4">
              <w:rPr>
                <w:rFonts w:ascii="Cambria" w:hAnsi="Cambria"/>
                <w:sz w:val="22"/>
                <w:szCs w:val="22"/>
              </w:rPr>
              <w:t xml:space="preserve"> OCIA    </w:t>
            </w:r>
            <w:r w:rsidR="0074145C">
              <w:rPr>
                <w:rFonts w:ascii="Cambria" w:hAnsi="Cambria"/>
                <w:sz w:val="22"/>
                <w:szCs w:val="22"/>
              </w:rPr>
              <w:fldChar w:fldCharType="begin">
                <w:ffData>
                  <w:name w:val="Check2"/>
                  <w:enabled/>
                  <w:calcOnExit w:val="0"/>
                  <w:checkBox>
                    <w:sizeAuto/>
                    <w:default w:val="0"/>
                  </w:checkBox>
                </w:ffData>
              </w:fldChar>
            </w:r>
            <w:r w:rsidR="0074145C">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74145C">
              <w:rPr>
                <w:rFonts w:ascii="Cambria" w:hAnsi="Cambria"/>
                <w:sz w:val="22"/>
                <w:szCs w:val="22"/>
              </w:rPr>
              <w:fldChar w:fldCharType="end"/>
            </w:r>
            <w:r w:rsidR="0074145C">
              <w:rPr>
                <w:rFonts w:ascii="Cambria" w:hAnsi="Cambria"/>
                <w:sz w:val="22"/>
                <w:szCs w:val="22"/>
              </w:rPr>
              <w:t xml:space="preserve"> LPO    </w:t>
            </w:r>
            <w:r w:rsidR="00C5366B">
              <w:rPr>
                <w:rFonts w:ascii="Cambria" w:hAnsi="Cambria"/>
                <w:sz w:val="22"/>
                <w:szCs w:val="22"/>
              </w:rPr>
              <w:fldChar w:fldCharType="begin">
                <w:ffData>
                  <w:name w:val="Check2"/>
                  <w:enabled/>
                  <w:calcOnExit w:val="0"/>
                  <w:checkBox>
                    <w:sizeAuto/>
                    <w:default w:val="0"/>
                  </w:checkBox>
                </w:ffData>
              </w:fldChar>
            </w:r>
            <w:r w:rsidR="00C5366B">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C5366B">
              <w:rPr>
                <w:rFonts w:ascii="Cambria" w:hAnsi="Cambria"/>
                <w:sz w:val="22"/>
                <w:szCs w:val="22"/>
              </w:rPr>
              <w:fldChar w:fldCharType="end"/>
            </w:r>
            <w:r w:rsidR="00C5366B">
              <w:rPr>
                <w:rFonts w:ascii="Cambria" w:hAnsi="Cambria"/>
                <w:sz w:val="22"/>
                <w:szCs w:val="22"/>
              </w:rPr>
              <w:t xml:space="preserve"> Other: </w:t>
            </w:r>
            <w:r w:rsidR="00C5366B" w:rsidRPr="002C26D2">
              <w:rPr>
                <w:rFonts w:ascii="Cambria" w:hAnsi="Cambria"/>
                <w:b/>
                <w:sz w:val="22"/>
                <w:szCs w:val="22"/>
              </w:rPr>
              <w:fldChar w:fldCharType="begin">
                <w:ffData>
                  <w:name w:val="Text1"/>
                  <w:enabled/>
                  <w:calcOnExit w:val="0"/>
                  <w:textInput/>
                </w:ffData>
              </w:fldChar>
            </w:r>
            <w:r w:rsidR="00C5366B" w:rsidRPr="002C26D2">
              <w:rPr>
                <w:rFonts w:ascii="Cambria" w:hAnsi="Cambria"/>
                <w:b/>
                <w:sz w:val="22"/>
                <w:szCs w:val="22"/>
              </w:rPr>
              <w:instrText xml:space="preserve"> FORMTEXT </w:instrText>
            </w:r>
            <w:r w:rsidR="00C5366B" w:rsidRPr="002C26D2">
              <w:rPr>
                <w:rFonts w:ascii="Cambria" w:hAnsi="Cambria"/>
                <w:b/>
                <w:sz w:val="22"/>
                <w:szCs w:val="22"/>
              </w:rPr>
            </w:r>
            <w:r w:rsidR="00C5366B" w:rsidRPr="002C26D2">
              <w:rPr>
                <w:rFonts w:ascii="Cambria" w:hAnsi="Cambria"/>
                <w:b/>
                <w:sz w:val="22"/>
                <w:szCs w:val="22"/>
              </w:rPr>
              <w:fldChar w:fldCharType="separate"/>
            </w:r>
            <w:r w:rsidR="00C5366B" w:rsidRPr="002C26D2">
              <w:rPr>
                <w:rFonts w:ascii="Cambria" w:hAnsi="Cambria"/>
                <w:b/>
                <w:noProof/>
                <w:sz w:val="22"/>
                <w:szCs w:val="22"/>
              </w:rPr>
              <w:t> </w:t>
            </w:r>
            <w:r w:rsidR="00C5366B" w:rsidRPr="002C26D2">
              <w:rPr>
                <w:rFonts w:ascii="Cambria" w:hAnsi="Cambria"/>
                <w:b/>
                <w:noProof/>
                <w:sz w:val="22"/>
                <w:szCs w:val="22"/>
              </w:rPr>
              <w:t> </w:t>
            </w:r>
            <w:r w:rsidR="00C5366B" w:rsidRPr="002C26D2">
              <w:rPr>
                <w:rFonts w:ascii="Cambria" w:hAnsi="Cambria"/>
                <w:b/>
                <w:noProof/>
                <w:sz w:val="22"/>
                <w:szCs w:val="22"/>
              </w:rPr>
              <w:t> </w:t>
            </w:r>
            <w:r w:rsidR="00C5366B" w:rsidRPr="002C26D2">
              <w:rPr>
                <w:rFonts w:ascii="Cambria" w:hAnsi="Cambria"/>
                <w:b/>
                <w:noProof/>
                <w:sz w:val="22"/>
                <w:szCs w:val="22"/>
              </w:rPr>
              <w:t> </w:t>
            </w:r>
            <w:r w:rsidR="00C5366B" w:rsidRPr="002C26D2">
              <w:rPr>
                <w:rFonts w:ascii="Cambria" w:hAnsi="Cambria"/>
                <w:b/>
                <w:noProof/>
                <w:sz w:val="22"/>
                <w:szCs w:val="22"/>
              </w:rPr>
              <w:t> </w:t>
            </w:r>
            <w:r w:rsidR="00C5366B" w:rsidRPr="002C26D2">
              <w:rPr>
                <w:rFonts w:ascii="Cambria" w:hAnsi="Cambria"/>
                <w:b/>
                <w:sz w:val="22"/>
                <w:szCs w:val="22"/>
              </w:rPr>
              <w:fldChar w:fldCharType="end"/>
            </w:r>
            <w:r w:rsidR="00C5366B">
              <w:rPr>
                <w:rFonts w:ascii="Cambria" w:hAnsi="Cambria"/>
                <w:sz w:val="22"/>
                <w:szCs w:val="22"/>
              </w:rPr>
              <w:t xml:space="preserve">  </w:t>
            </w:r>
          </w:p>
        </w:tc>
      </w:tr>
      <w:tr w:rsidR="002C26D2" w14:paraId="1E656BAD" w14:textId="77777777" w:rsidTr="002C26D2">
        <w:tc>
          <w:tcPr>
            <w:tcW w:w="9576" w:type="dxa"/>
            <w:gridSpan w:val="4"/>
          </w:tcPr>
          <w:p w14:paraId="07AC35F5" w14:textId="77777777" w:rsidR="002C26D2" w:rsidRDefault="002C26D2" w:rsidP="00CF0FD4">
            <w:pPr>
              <w:spacing w:before="60" w:after="60"/>
              <w:rPr>
                <w:rFonts w:ascii="Cambria" w:hAnsi="Cambria"/>
                <w:sz w:val="22"/>
                <w:szCs w:val="22"/>
              </w:rPr>
            </w:pPr>
            <w:r>
              <w:rPr>
                <w:rFonts w:ascii="Cambria" w:hAnsi="Cambria"/>
                <w:sz w:val="22"/>
                <w:szCs w:val="22"/>
              </w:rPr>
              <w:t>Type of flavor (select one or more as necessary):</w:t>
            </w:r>
          </w:p>
          <w:p w14:paraId="749EB0F2" w14:textId="77777777" w:rsidR="002C26D2" w:rsidRDefault="000547C8" w:rsidP="00CF0FD4">
            <w:pPr>
              <w:spacing w:before="60" w:after="60"/>
              <w:rPr>
                <w:rFonts w:ascii="Cambria" w:hAnsi="Cambria"/>
                <w:sz w:val="22"/>
                <w:szCs w:val="22"/>
              </w:rPr>
            </w:pPr>
            <w:r>
              <w:rPr>
                <w:rFonts w:ascii="Cambria" w:hAnsi="Cambria"/>
                <w:sz w:val="22"/>
                <w:szCs w:val="22"/>
              </w:rPr>
              <w:fldChar w:fldCharType="begin">
                <w:ffData>
                  <w:name w:val="Check5"/>
                  <w:enabled/>
                  <w:calcOnExit w:val="0"/>
                  <w:checkBox>
                    <w:sizeAuto/>
                    <w:default w:val="0"/>
                  </w:checkBox>
                </w:ffData>
              </w:fldChar>
            </w:r>
            <w:bookmarkStart w:id="4" w:name="Check5"/>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4"/>
            <w:r w:rsidR="002C26D2">
              <w:rPr>
                <w:rFonts w:ascii="Cambria" w:hAnsi="Cambria"/>
                <w:sz w:val="22"/>
                <w:szCs w:val="22"/>
              </w:rPr>
              <w:t xml:space="preserve"> Protein Hydrolysate    </w:t>
            </w:r>
            <w:r>
              <w:rPr>
                <w:rFonts w:ascii="Cambria" w:hAnsi="Cambria"/>
                <w:sz w:val="22"/>
                <w:szCs w:val="22"/>
              </w:rPr>
              <w:fldChar w:fldCharType="begin">
                <w:ffData>
                  <w:name w:val="Check6"/>
                  <w:enabled/>
                  <w:calcOnExit w:val="0"/>
                  <w:checkBox>
                    <w:sizeAuto/>
                    <w:default w:val="0"/>
                  </w:checkBox>
                </w:ffData>
              </w:fldChar>
            </w:r>
            <w:bookmarkStart w:id="5" w:name="Check6"/>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5"/>
            <w:r w:rsidR="002C26D2">
              <w:rPr>
                <w:rFonts w:ascii="Cambria" w:hAnsi="Cambria"/>
                <w:sz w:val="22"/>
                <w:szCs w:val="22"/>
              </w:rPr>
              <w:t xml:space="preserve"> Extracts    </w:t>
            </w:r>
            <w:r>
              <w:rPr>
                <w:rFonts w:ascii="Cambria" w:hAnsi="Cambria"/>
                <w:sz w:val="22"/>
                <w:szCs w:val="22"/>
              </w:rPr>
              <w:fldChar w:fldCharType="begin">
                <w:ffData>
                  <w:name w:val="Check7"/>
                  <w:enabled/>
                  <w:calcOnExit w:val="0"/>
                  <w:checkBox>
                    <w:sizeAuto/>
                    <w:default w:val="0"/>
                  </w:checkBox>
                </w:ffData>
              </w:fldChar>
            </w:r>
            <w:bookmarkStart w:id="6" w:name="Check7"/>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6"/>
            <w:r w:rsidR="002C26D2">
              <w:rPr>
                <w:rFonts w:ascii="Cambria" w:hAnsi="Cambria"/>
                <w:sz w:val="22"/>
                <w:szCs w:val="22"/>
              </w:rPr>
              <w:t xml:space="preserve"> Essential Oil    </w:t>
            </w:r>
            <w:r>
              <w:rPr>
                <w:rFonts w:ascii="Cambria" w:hAnsi="Cambria"/>
                <w:sz w:val="22"/>
                <w:szCs w:val="22"/>
              </w:rPr>
              <w:fldChar w:fldCharType="begin">
                <w:ffData>
                  <w:name w:val="Check8"/>
                  <w:enabled/>
                  <w:calcOnExit w:val="0"/>
                  <w:checkBox>
                    <w:sizeAuto/>
                    <w:default w:val="0"/>
                  </w:checkBox>
                </w:ffData>
              </w:fldChar>
            </w:r>
            <w:bookmarkStart w:id="7" w:name="Check8"/>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7"/>
            <w:r w:rsidR="002C26D2">
              <w:rPr>
                <w:rFonts w:ascii="Cambria" w:hAnsi="Cambria"/>
                <w:sz w:val="22"/>
                <w:szCs w:val="22"/>
              </w:rPr>
              <w:t xml:space="preserve"> Compounded Flavor    </w:t>
            </w:r>
            <w:r>
              <w:rPr>
                <w:rFonts w:ascii="Cambria" w:hAnsi="Cambria"/>
                <w:sz w:val="22"/>
                <w:szCs w:val="22"/>
              </w:rPr>
              <w:fldChar w:fldCharType="begin">
                <w:ffData>
                  <w:name w:val="Check9"/>
                  <w:enabled/>
                  <w:calcOnExit w:val="0"/>
                  <w:checkBox>
                    <w:sizeAuto/>
                    <w:default w:val="0"/>
                  </w:checkBox>
                </w:ffData>
              </w:fldChar>
            </w:r>
            <w:bookmarkStart w:id="8" w:name="Check9"/>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8"/>
            <w:r w:rsidR="002C26D2">
              <w:rPr>
                <w:rFonts w:ascii="Cambria" w:hAnsi="Cambria"/>
                <w:sz w:val="22"/>
                <w:szCs w:val="22"/>
              </w:rPr>
              <w:t xml:space="preserve"> </w:t>
            </w:r>
            <w:proofErr w:type="gramStart"/>
            <w:r w:rsidR="002C26D2">
              <w:rPr>
                <w:rFonts w:ascii="Cambria" w:hAnsi="Cambria"/>
                <w:sz w:val="22"/>
                <w:szCs w:val="22"/>
              </w:rPr>
              <w:t>Oleoresin</w:t>
            </w:r>
            <w:proofErr w:type="gramEnd"/>
          </w:p>
          <w:p w14:paraId="06F735EB" w14:textId="77777777" w:rsidR="002C26D2" w:rsidRDefault="000547C8" w:rsidP="00CF0FD4">
            <w:pPr>
              <w:spacing w:before="60" w:after="60"/>
              <w:rPr>
                <w:rFonts w:ascii="Cambria" w:hAnsi="Cambria"/>
                <w:sz w:val="22"/>
                <w:szCs w:val="22"/>
              </w:rPr>
            </w:pPr>
            <w:r>
              <w:rPr>
                <w:rFonts w:ascii="Cambria" w:hAnsi="Cambria"/>
                <w:sz w:val="22"/>
                <w:szCs w:val="22"/>
              </w:rPr>
              <w:fldChar w:fldCharType="begin">
                <w:ffData>
                  <w:name w:val="Check10"/>
                  <w:enabled/>
                  <w:calcOnExit w:val="0"/>
                  <w:checkBox>
                    <w:sizeAuto/>
                    <w:default w:val="0"/>
                  </w:checkBox>
                </w:ffData>
              </w:fldChar>
            </w:r>
            <w:bookmarkStart w:id="9" w:name="Check10"/>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9"/>
            <w:r w:rsidR="002C26D2">
              <w:rPr>
                <w:rFonts w:ascii="Cambria" w:hAnsi="Cambria"/>
                <w:sz w:val="22"/>
                <w:szCs w:val="22"/>
              </w:rPr>
              <w:t xml:space="preserve"> Isolate    </w:t>
            </w:r>
            <w:r>
              <w:rPr>
                <w:rFonts w:ascii="Cambria" w:hAnsi="Cambria"/>
                <w:sz w:val="22"/>
                <w:szCs w:val="22"/>
              </w:rPr>
              <w:fldChar w:fldCharType="begin">
                <w:ffData>
                  <w:name w:val="Check11"/>
                  <w:enabled/>
                  <w:calcOnExit w:val="0"/>
                  <w:checkBox>
                    <w:sizeAuto/>
                    <w:default w:val="0"/>
                  </w:checkBox>
                </w:ffData>
              </w:fldChar>
            </w:r>
            <w:bookmarkStart w:id="10" w:name="Check11"/>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10"/>
            <w:r w:rsidR="002C26D2">
              <w:rPr>
                <w:rFonts w:ascii="Cambria" w:hAnsi="Cambria"/>
                <w:sz w:val="22"/>
                <w:szCs w:val="22"/>
              </w:rPr>
              <w:t xml:space="preserve"> Distillate    </w:t>
            </w:r>
            <w:r>
              <w:rPr>
                <w:rFonts w:ascii="Cambria" w:hAnsi="Cambria"/>
                <w:sz w:val="22"/>
                <w:szCs w:val="22"/>
              </w:rPr>
              <w:fldChar w:fldCharType="begin">
                <w:ffData>
                  <w:name w:val="Check12"/>
                  <w:enabled/>
                  <w:calcOnExit w:val="0"/>
                  <w:checkBox>
                    <w:sizeAuto/>
                    <w:default w:val="0"/>
                  </w:checkBox>
                </w:ffData>
              </w:fldChar>
            </w:r>
            <w:bookmarkStart w:id="11" w:name="Check12"/>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11"/>
            <w:r w:rsidR="002C26D2">
              <w:rPr>
                <w:rFonts w:ascii="Cambria" w:hAnsi="Cambria"/>
                <w:sz w:val="22"/>
                <w:szCs w:val="22"/>
              </w:rPr>
              <w:t xml:space="preserve"> Compounded WONF</w:t>
            </w:r>
          </w:p>
          <w:p w14:paraId="54DC318A" w14:textId="77777777" w:rsidR="002C26D2" w:rsidRDefault="000547C8" w:rsidP="00CF0FD4">
            <w:pPr>
              <w:spacing w:before="60" w:after="60"/>
              <w:rPr>
                <w:rFonts w:ascii="Cambria" w:hAnsi="Cambria"/>
                <w:sz w:val="22"/>
                <w:szCs w:val="22"/>
              </w:rPr>
            </w:pPr>
            <w:r>
              <w:rPr>
                <w:rFonts w:ascii="Cambria" w:hAnsi="Cambria"/>
                <w:sz w:val="22"/>
                <w:szCs w:val="22"/>
              </w:rPr>
              <w:fldChar w:fldCharType="begin">
                <w:ffData>
                  <w:name w:val="Check13"/>
                  <w:enabled/>
                  <w:calcOnExit w:val="0"/>
                  <w:checkBox>
                    <w:sizeAuto/>
                    <w:default w:val="0"/>
                  </w:checkBox>
                </w:ffData>
              </w:fldChar>
            </w:r>
            <w:bookmarkStart w:id="12" w:name="Check13"/>
            <w:r w:rsidR="002C26D2">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bookmarkEnd w:id="12"/>
            <w:r w:rsidR="002C26D2">
              <w:rPr>
                <w:rFonts w:ascii="Cambria" w:hAnsi="Cambria"/>
                <w:sz w:val="22"/>
                <w:szCs w:val="22"/>
              </w:rPr>
              <w:t xml:space="preserve"> Other (specify): </w:t>
            </w:r>
            <w:r w:rsidRPr="002C26D2">
              <w:rPr>
                <w:rFonts w:ascii="Cambria" w:hAnsi="Cambria"/>
                <w:b/>
                <w:sz w:val="22"/>
                <w:szCs w:val="22"/>
              </w:rPr>
              <w:fldChar w:fldCharType="begin">
                <w:ffData>
                  <w:name w:val="Text1"/>
                  <w:enabled/>
                  <w:calcOnExit w:val="0"/>
                  <w:textInput/>
                </w:ffData>
              </w:fldChar>
            </w:r>
            <w:bookmarkStart w:id="13" w:name="Text1"/>
            <w:r w:rsidR="002C26D2"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002C26D2" w:rsidRPr="002C26D2">
              <w:rPr>
                <w:rFonts w:ascii="Cambria" w:hAnsi="Cambria"/>
                <w:b/>
                <w:noProof/>
                <w:sz w:val="22"/>
                <w:szCs w:val="22"/>
              </w:rPr>
              <w:t> </w:t>
            </w:r>
            <w:r w:rsidR="002C26D2" w:rsidRPr="002C26D2">
              <w:rPr>
                <w:rFonts w:ascii="Cambria" w:hAnsi="Cambria"/>
                <w:b/>
                <w:noProof/>
                <w:sz w:val="22"/>
                <w:szCs w:val="22"/>
              </w:rPr>
              <w:t> </w:t>
            </w:r>
            <w:r w:rsidR="002C26D2" w:rsidRPr="002C26D2">
              <w:rPr>
                <w:rFonts w:ascii="Cambria" w:hAnsi="Cambria"/>
                <w:b/>
                <w:noProof/>
                <w:sz w:val="22"/>
                <w:szCs w:val="22"/>
              </w:rPr>
              <w:t> </w:t>
            </w:r>
            <w:r w:rsidR="002C26D2" w:rsidRPr="002C26D2">
              <w:rPr>
                <w:rFonts w:ascii="Cambria" w:hAnsi="Cambria"/>
                <w:b/>
                <w:noProof/>
                <w:sz w:val="22"/>
                <w:szCs w:val="22"/>
              </w:rPr>
              <w:t> </w:t>
            </w:r>
            <w:r w:rsidR="002C26D2" w:rsidRPr="002C26D2">
              <w:rPr>
                <w:rFonts w:ascii="Cambria" w:hAnsi="Cambria"/>
                <w:b/>
                <w:noProof/>
                <w:sz w:val="22"/>
                <w:szCs w:val="22"/>
              </w:rPr>
              <w:t> </w:t>
            </w:r>
            <w:r w:rsidRPr="002C26D2">
              <w:rPr>
                <w:rFonts w:ascii="Cambria" w:hAnsi="Cambria"/>
                <w:b/>
                <w:sz w:val="22"/>
                <w:szCs w:val="22"/>
              </w:rPr>
              <w:fldChar w:fldCharType="end"/>
            </w:r>
            <w:bookmarkEnd w:id="13"/>
          </w:p>
        </w:tc>
      </w:tr>
      <w:tr w:rsidR="002C26D2" w14:paraId="4B3E6E40" w14:textId="77777777" w:rsidTr="002C26D2">
        <w:tc>
          <w:tcPr>
            <w:tcW w:w="9576" w:type="dxa"/>
            <w:gridSpan w:val="4"/>
          </w:tcPr>
          <w:p w14:paraId="33E09EF2" w14:textId="77777777" w:rsidR="002C26D2" w:rsidRPr="00CF0FD4" w:rsidRDefault="00CF66F8" w:rsidP="00CF0FD4">
            <w:pPr>
              <w:spacing w:before="60" w:after="60"/>
              <w:rPr>
                <w:rFonts w:ascii="Cambria" w:hAnsi="Cambria"/>
                <w:b/>
                <w:sz w:val="22"/>
                <w:szCs w:val="22"/>
              </w:rPr>
            </w:pPr>
            <w:r w:rsidRPr="00CF0FD4">
              <w:rPr>
                <w:rFonts w:ascii="Cambria" w:hAnsi="Cambria"/>
                <w:b/>
                <w:sz w:val="22"/>
                <w:szCs w:val="22"/>
              </w:rPr>
              <w:t>A. Flavor Constituents</w:t>
            </w:r>
          </w:p>
        </w:tc>
      </w:tr>
      <w:tr w:rsidR="002C26D2" w14:paraId="023DC5CB" w14:textId="77777777" w:rsidTr="002C26D2">
        <w:tc>
          <w:tcPr>
            <w:tcW w:w="9576" w:type="dxa"/>
            <w:gridSpan w:val="4"/>
          </w:tcPr>
          <w:p w14:paraId="351859E7" w14:textId="77777777" w:rsidR="002C26D2" w:rsidRDefault="00CF0FD4" w:rsidP="00D20CC4">
            <w:pPr>
              <w:tabs>
                <w:tab w:val="left" w:pos="7920"/>
              </w:tabs>
              <w:spacing w:before="60" w:after="60"/>
              <w:rPr>
                <w:rFonts w:ascii="Cambria" w:hAnsi="Cambria"/>
                <w:sz w:val="22"/>
                <w:szCs w:val="22"/>
              </w:rPr>
            </w:pPr>
            <w:r>
              <w:rPr>
                <w:rFonts w:ascii="Cambria" w:hAnsi="Cambria"/>
                <w:sz w:val="22"/>
                <w:szCs w:val="22"/>
              </w:rPr>
              <w:t xml:space="preserve">1.  </w:t>
            </w:r>
            <w:r w:rsidR="00CF66F8">
              <w:rPr>
                <w:rFonts w:ascii="Cambria" w:hAnsi="Cambria"/>
                <w:sz w:val="22"/>
                <w:szCs w:val="22"/>
              </w:rPr>
              <w:t>Do all flavor constituents in the natural flavor product named above meet the FDA/CFIA definition of a natural flavor (see above) as well as any other definitions for the organic program(s) the flavor will be utilized in?</w:t>
            </w:r>
            <w:r w:rsidR="00CF66F8">
              <w:rPr>
                <w:rFonts w:ascii="Cambria" w:hAnsi="Cambria"/>
                <w:sz w:val="22"/>
                <w:szCs w:val="22"/>
              </w:rPr>
              <w:tab/>
            </w:r>
            <w:r w:rsidR="000547C8">
              <w:rPr>
                <w:rFonts w:ascii="Cambria" w:hAnsi="Cambria"/>
                <w:sz w:val="22"/>
                <w:szCs w:val="22"/>
              </w:rPr>
              <w:fldChar w:fldCharType="begin">
                <w:ffData>
                  <w:name w:val="Check14"/>
                  <w:enabled/>
                  <w:calcOnExit w:val="0"/>
                  <w:checkBox>
                    <w:sizeAuto/>
                    <w:default w:val="0"/>
                  </w:checkBox>
                </w:ffData>
              </w:fldChar>
            </w:r>
            <w:bookmarkStart w:id="14" w:name="Check14"/>
            <w:r w:rsidR="00CF66F8">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4"/>
            <w:r w:rsidR="00CF66F8">
              <w:rPr>
                <w:rFonts w:ascii="Cambria" w:hAnsi="Cambria"/>
                <w:sz w:val="22"/>
                <w:szCs w:val="22"/>
              </w:rPr>
              <w:t xml:space="preserve"> YES  </w:t>
            </w:r>
            <w:r w:rsidR="000547C8">
              <w:rPr>
                <w:rFonts w:ascii="Cambria" w:hAnsi="Cambria"/>
                <w:sz w:val="22"/>
                <w:szCs w:val="22"/>
              </w:rPr>
              <w:fldChar w:fldCharType="begin">
                <w:ffData>
                  <w:name w:val="Check15"/>
                  <w:enabled/>
                  <w:calcOnExit w:val="0"/>
                  <w:checkBox>
                    <w:sizeAuto/>
                    <w:default w:val="0"/>
                  </w:checkBox>
                </w:ffData>
              </w:fldChar>
            </w:r>
            <w:bookmarkStart w:id="15" w:name="Check15"/>
            <w:r w:rsidR="00CF66F8">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5"/>
            <w:r w:rsidR="00CF66F8">
              <w:rPr>
                <w:rFonts w:ascii="Cambria" w:hAnsi="Cambria"/>
                <w:sz w:val="22"/>
                <w:szCs w:val="22"/>
              </w:rPr>
              <w:t xml:space="preserve"> NO</w:t>
            </w:r>
          </w:p>
        </w:tc>
      </w:tr>
      <w:tr w:rsidR="00C146F4" w14:paraId="421B2A08" w14:textId="77777777" w:rsidTr="002C26D2">
        <w:tc>
          <w:tcPr>
            <w:tcW w:w="9576" w:type="dxa"/>
            <w:gridSpan w:val="4"/>
          </w:tcPr>
          <w:p w14:paraId="12C86C9E" w14:textId="77777777" w:rsidR="00C146F4" w:rsidRDefault="00C146F4" w:rsidP="00F72747">
            <w:pPr>
              <w:tabs>
                <w:tab w:val="left" w:pos="7920"/>
              </w:tabs>
              <w:spacing w:before="60" w:after="60"/>
              <w:rPr>
                <w:rFonts w:ascii="Cambria" w:hAnsi="Cambria"/>
                <w:sz w:val="22"/>
                <w:szCs w:val="22"/>
              </w:rPr>
            </w:pPr>
            <w:r>
              <w:rPr>
                <w:rFonts w:ascii="Cambria" w:hAnsi="Cambria"/>
                <w:sz w:val="22"/>
                <w:szCs w:val="22"/>
              </w:rPr>
              <w:t>2. List all specific sources of the flavor constituents (e.g., spice, plant part, essential oil, etc):</w:t>
            </w:r>
          </w:p>
          <w:p w14:paraId="68B9FC91" w14:textId="299E5407" w:rsidR="00C146F4" w:rsidRDefault="00C146F4" w:rsidP="00F72747">
            <w:pPr>
              <w:tabs>
                <w:tab w:val="left" w:pos="7920"/>
              </w:tabs>
              <w:spacing w:before="60" w:after="60"/>
              <w:rPr>
                <w:rFonts w:ascii="Cambria" w:hAnsi="Cambria"/>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r>
      <w:tr w:rsidR="002C26D2" w14:paraId="37AF135E" w14:textId="77777777" w:rsidTr="002C26D2">
        <w:tc>
          <w:tcPr>
            <w:tcW w:w="9576" w:type="dxa"/>
            <w:gridSpan w:val="4"/>
          </w:tcPr>
          <w:p w14:paraId="2F002117" w14:textId="4E8B5A91" w:rsidR="002C26D2" w:rsidRDefault="00C146F4" w:rsidP="00F72747">
            <w:pPr>
              <w:tabs>
                <w:tab w:val="left" w:pos="7920"/>
              </w:tabs>
              <w:spacing w:before="60" w:after="60"/>
              <w:rPr>
                <w:rFonts w:ascii="Cambria" w:hAnsi="Cambria"/>
                <w:sz w:val="22"/>
                <w:szCs w:val="22"/>
              </w:rPr>
            </w:pPr>
            <w:r>
              <w:rPr>
                <w:rFonts w:ascii="Cambria" w:hAnsi="Cambria"/>
                <w:sz w:val="22"/>
                <w:szCs w:val="22"/>
              </w:rPr>
              <w:t>3</w:t>
            </w:r>
            <w:r w:rsidR="00CF66F8">
              <w:rPr>
                <w:rFonts w:ascii="Cambria" w:hAnsi="Cambria"/>
                <w:sz w:val="22"/>
                <w:szCs w:val="22"/>
              </w:rPr>
              <w:t>.  Is the flavor product only used for purposes of flavoring and no other purposes (</w:t>
            </w:r>
            <w:proofErr w:type="gramStart"/>
            <w:r w:rsidR="00CF66F8">
              <w:rPr>
                <w:rFonts w:ascii="Cambria" w:hAnsi="Cambria"/>
                <w:sz w:val="22"/>
                <w:szCs w:val="22"/>
              </w:rPr>
              <w:t>e.g.</w:t>
            </w:r>
            <w:proofErr w:type="gramEnd"/>
            <w:r w:rsidR="00CF66F8">
              <w:rPr>
                <w:rFonts w:ascii="Cambria" w:hAnsi="Cambria"/>
                <w:sz w:val="22"/>
                <w:szCs w:val="22"/>
              </w:rPr>
              <w:t xml:space="preserve"> it’s not for nutritional use, scent, or any other purpose)?</w:t>
            </w:r>
            <w:r w:rsidR="00CF66F8">
              <w:rPr>
                <w:rFonts w:ascii="Cambria" w:hAnsi="Cambria"/>
                <w:sz w:val="22"/>
                <w:szCs w:val="22"/>
              </w:rPr>
              <w:tab/>
            </w:r>
            <w:r w:rsidR="000547C8">
              <w:rPr>
                <w:rFonts w:ascii="Cambria" w:hAnsi="Cambria"/>
                <w:sz w:val="22"/>
                <w:szCs w:val="22"/>
              </w:rPr>
              <w:fldChar w:fldCharType="begin">
                <w:ffData>
                  <w:name w:val="Check16"/>
                  <w:enabled/>
                  <w:calcOnExit w:val="0"/>
                  <w:checkBox>
                    <w:sizeAuto/>
                    <w:default w:val="0"/>
                  </w:checkBox>
                </w:ffData>
              </w:fldChar>
            </w:r>
            <w:bookmarkStart w:id="16" w:name="Check16"/>
            <w:r w:rsidR="00CF66F8">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6"/>
            <w:r w:rsidR="00CF66F8">
              <w:rPr>
                <w:rFonts w:ascii="Cambria" w:hAnsi="Cambria"/>
                <w:sz w:val="22"/>
                <w:szCs w:val="22"/>
              </w:rPr>
              <w:t xml:space="preserve"> YES  </w:t>
            </w:r>
            <w:r w:rsidR="000547C8">
              <w:rPr>
                <w:rFonts w:ascii="Cambria" w:hAnsi="Cambria"/>
                <w:sz w:val="22"/>
                <w:szCs w:val="22"/>
              </w:rPr>
              <w:fldChar w:fldCharType="begin">
                <w:ffData>
                  <w:name w:val="Check17"/>
                  <w:enabled/>
                  <w:calcOnExit w:val="0"/>
                  <w:checkBox>
                    <w:sizeAuto/>
                    <w:default w:val="0"/>
                  </w:checkBox>
                </w:ffData>
              </w:fldChar>
            </w:r>
            <w:bookmarkStart w:id="17" w:name="Check17"/>
            <w:r w:rsidR="00CF66F8">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7"/>
            <w:r w:rsidR="00CF66F8">
              <w:rPr>
                <w:rFonts w:ascii="Cambria" w:hAnsi="Cambria"/>
                <w:sz w:val="22"/>
                <w:szCs w:val="22"/>
              </w:rPr>
              <w:t xml:space="preserve"> NO</w:t>
            </w:r>
          </w:p>
          <w:p w14:paraId="16D9AC2E" w14:textId="71A4355A" w:rsidR="00C146F4" w:rsidRDefault="00C146F4" w:rsidP="00F72747">
            <w:pPr>
              <w:tabs>
                <w:tab w:val="left" w:pos="7920"/>
              </w:tabs>
              <w:spacing w:before="60" w:after="60"/>
              <w:rPr>
                <w:rFonts w:ascii="Cambria" w:hAnsi="Cambria"/>
                <w:sz w:val="22"/>
                <w:szCs w:val="22"/>
              </w:rPr>
            </w:pPr>
            <w:r>
              <w:rPr>
                <w:rFonts w:ascii="Cambria" w:hAnsi="Cambria"/>
                <w:sz w:val="22"/>
                <w:szCs w:val="22"/>
              </w:rPr>
              <w:t xml:space="preserve">If NO, please explain: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tc>
      </w:tr>
      <w:tr w:rsidR="00D10974" w14:paraId="71E1AB4E" w14:textId="77777777" w:rsidTr="002C26D2">
        <w:tc>
          <w:tcPr>
            <w:tcW w:w="9576" w:type="dxa"/>
            <w:gridSpan w:val="4"/>
          </w:tcPr>
          <w:p w14:paraId="465EBF32" w14:textId="77777777" w:rsidR="00D10974" w:rsidRDefault="00D10974" w:rsidP="00F72747">
            <w:pPr>
              <w:tabs>
                <w:tab w:val="left" w:pos="7920"/>
              </w:tabs>
              <w:spacing w:before="60" w:after="60"/>
              <w:rPr>
                <w:rFonts w:ascii="Cambria" w:hAnsi="Cambria"/>
                <w:sz w:val="22"/>
                <w:szCs w:val="22"/>
              </w:rPr>
            </w:pPr>
            <w:r>
              <w:rPr>
                <w:rFonts w:ascii="Cambria" w:hAnsi="Cambria"/>
                <w:sz w:val="22"/>
                <w:szCs w:val="22"/>
              </w:rPr>
              <w:t xml:space="preserve">4. </w:t>
            </w:r>
            <w:r w:rsidRPr="00D10974">
              <w:rPr>
                <w:rFonts w:ascii="Cambria" w:hAnsi="Cambria"/>
                <w:sz w:val="22"/>
                <w:szCs w:val="22"/>
              </w:rPr>
              <w:t xml:space="preserve">Does the flavoring agent(s) in this material only consist of substances that do not impart a specific characteristic flavor, such as flavorings with modifying properties? </w:t>
            </w:r>
            <w:r w:rsidRPr="00713353">
              <w:rPr>
                <w:rFonts w:ascii="Cambria" w:hAnsi="Cambria"/>
                <w:i/>
                <w:iCs/>
                <w:sz w:val="22"/>
                <w:szCs w:val="22"/>
              </w:rPr>
              <w:t>For example, if the only flavoring agent in the material is Luo Han Guo (Monk Fruit) derived products, Thaumatin, Glycosylated Steviol Glycosides, or similar the response should be Yes.</w:t>
            </w:r>
            <w:r>
              <w:rPr>
                <w:rFonts w:ascii="Cambria" w:hAnsi="Cambria"/>
                <w:sz w:val="22"/>
                <w:szCs w:val="22"/>
              </w:rPr>
              <w:t xml:space="preserve">                   </w:t>
            </w:r>
            <w:r>
              <w:rPr>
                <w:rFonts w:ascii="Cambria" w:hAnsi="Cambria"/>
                <w:sz w:val="22"/>
                <w:szCs w:val="22"/>
              </w:rPr>
              <w:fldChar w:fldCharType="begin">
                <w:ffData>
                  <w:name w:val="Check14"/>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YES  </w:t>
            </w:r>
            <w:r>
              <w:rPr>
                <w:rFonts w:ascii="Cambria" w:hAnsi="Cambria"/>
                <w:sz w:val="22"/>
                <w:szCs w:val="22"/>
              </w:rPr>
              <w:fldChar w:fldCharType="begin">
                <w:ffData>
                  <w:name w:val="Check15"/>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NO </w:t>
            </w:r>
            <w:r>
              <w:rPr>
                <w:rFonts w:ascii="Cambria" w:hAnsi="Cambria"/>
                <w:sz w:val="22"/>
                <w:szCs w:val="22"/>
              </w:rPr>
              <w:fldChar w:fldCharType="begin">
                <w:ffData>
                  <w:name w:val="Check15"/>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N/A</w:t>
            </w:r>
          </w:p>
          <w:p w14:paraId="45730DB1" w14:textId="77777777" w:rsidR="00D10974" w:rsidRDefault="00D10974" w:rsidP="00F72747">
            <w:pPr>
              <w:tabs>
                <w:tab w:val="left" w:pos="7920"/>
              </w:tabs>
              <w:spacing w:before="60" w:after="60"/>
              <w:rPr>
                <w:rFonts w:ascii="Cambria" w:hAnsi="Cambria"/>
                <w:sz w:val="22"/>
                <w:szCs w:val="22"/>
              </w:rPr>
            </w:pPr>
          </w:p>
          <w:p w14:paraId="31CF1EE9" w14:textId="0D3DA440" w:rsidR="00D10974" w:rsidRDefault="00D10974" w:rsidP="00F72747">
            <w:pPr>
              <w:tabs>
                <w:tab w:val="left" w:pos="7920"/>
              </w:tabs>
              <w:spacing w:before="60" w:after="60"/>
              <w:rPr>
                <w:rFonts w:ascii="Cambria" w:hAnsi="Cambria"/>
                <w:sz w:val="22"/>
                <w:szCs w:val="22"/>
              </w:rPr>
            </w:pPr>
            <w:r w:rsidRPr="00D10974">
              <w:rPr>
                <w:rFonts w:ascii="Cambria" w:hAnsi="Cambria"/>
                <w:sz w:val="22"/>
                <w:szCs w:val="22"/>
              </w:rPr>
              <w:t>If Y</w:t>
            </w:r>
            <w:r>
              <w:rPr>
                <w:rFonts w:ascii="Cambria" w:hAnsi="Cambria"/>
                <w:sz w:val="22"/>
                <w:szCs w:val="22"/>
              </w:rPr>
              <w:t>ES</w:t>
            </w:r>
            <w:r w:rsidRPr="00D10974">
              <w:rPr>
                <w:rFonts w:ascii="Cambria" w:hAnsi="Cambria"/>
                <w:sz w:val="22"/>
                <w:szCs w:val="22"/>
              </w:rPr>
              <w:t xml:space="preserve">, attach documentation detailing the maximum usage rate for the overall flavor material to qualify as a natural flavor: </w:t>
            </w:r>
            <w:r>
              <w:rPr>
                <w:rFonts w:ascii="Cambria" w:hAnsi="Cambria"/>
                <w:sz w:val="22"/>
                <w:szCs w:val="22"/>
              </w:rPr>
              <w:fldChar w:fldCharType="begin">
                <w:ffData>
                  <w:name w:val="Check15"/>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Attached </w:t>
            </w:r>
            <w:r>
              <w:rPr>
                <w:rFonts w:ascii="Cambria" w:hAnsi="Cambria"/>
                <w:sz w:val="22"/>
                <w:szCs w:val="22"/>
              </w:rPr>
              <w:fldChar w:fldCharType="begin">
                <w:ffData>
                  <w:name w:val="Check15"/>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N/A</w:t>
            </w:r>
          </w:p>
        </w:tc>
      </w:tr>
      <w:tr w:rsidR="00D10974" w14:paraId="795D1BFC" w14:textId="77777777" w:rsidTr="002C26D2">
        <w:tc>
          <w:tcPr>
            <w:tcW w:w="9576" w:type="dxa"/>
            <w:gridSpan w:val="4"/>
          </w:tcPr>
          <w:p w14:paraId="549E9058" w14:textId="77777777" w:rsidR="00D10974" w:rsidRDefault="00992FAD" w:rsidP="00F72747">
            <w:pPr>
              <w:tabs>
                <w:tab w:val="left" w:pos="7920"/>
              </w:tabs>
              <w:spacing w:before="60" w:after="60"/>
              <w:rPr>
                <w:rFonts w:ascii="Cambria" w:hAnsi="Cambria"/>
                <w:sz w:val="22"/>
                <w:szCs w:val="22"/>
              </w:rPr>
            </w:pPr>
            <w:r>
              <w:rPr>
                <w:rFonts w:ascii="Cambria" w:hAnsi="Cambria"/>
                <w:sz w:val="22"/>
                <w:szCs w:val="22"/>
              </w:rPr>
              <w:t xml:space="preserve">5. </w:t>
            </w:r>
            <w:r w:rsidR="00897939" w:rsidRPr="00897939">
              <w:rPr>
                <w:rFonts w:ascii="Cambria" w:hAnsi="Cambria"/>
                <w:sz w:val="22"/>
                <w:szCs w:val="22"/>
              </w:rPr>
              <w:t xml:space="preserve">Can the material legally be labeled as a “natural flavor” on the finished product labels per the applicable regulatory body? </w:t>
            </w:r>
            <w:r w:rsidR="00897939">
              <w:rPr>
                <w:rFonts w:ascii="Cambria" w:hAnsi="Cambria"/>
                <w:sz w:val="22"/>
                <w:szCs w:val="22"/>
              </w:rPr>
              <w:t xml:space="preserve">                                                                                                             </w:t>
            </w:r>
            <w:r w:rsidR="00897939">
              <w:rPr>
                <w:rFonts w:ascii="Cambria" w:hAnsi="Cambria"/>
                <w:sz w:val="22"/>
                <w:szCs w:val="22"/>
              </w:rPr>
              <w:fldChar w:fldCharType="begin">
                <w:ffData>
                  <w:name w:val="Check16"/>
                  <w:enabled/>
                  <w:calcOnExit w:val="0"/>
                  <w:checkBox>
                    <w:sizeAuto/>
                    <w:default w:val="0"/>
                  </w:checkBox>
                </w:ffData>
              </w:fldChar>
            </w:r>
            <w:r w:rsidR="00897939">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897939">
              <w:rPr>
                <w:rFonts w:ascii="Cambria" w:hAnsi="Cambria"/>
                <w:sz w:val="22"/>
                <w:szCs w:val="22"/>
              </w:rPr>
              <w:fldChar w:fldCharType="end"/>
            </w:r>
            <w:r w:rsidR="00897939">
              <w:rPr>
                <w:rFonts w:ascii="Cambria" w:hAnsi="Cambria"/>
                <w:sz w:val="22"/>
                <w:szCs w:val="22"/>
              </w:rPr>
              <w:t xml:space="preserve"> YES  </w:t>
            </w:r>
            <w:r w:rsidR="00897939">
              <w:rPr>
                <w:rFonts w:ascii="Cambria" w:hAnsi="Cambria"/>
                <w:sz w:val="22"/>
                <w:szCs w:val="22"/>
              </w:rPr>
              <w:fldChar w:fldCharType="begin">
                <w:ffData>
                  <w:name w:val="Check17"/>
                  <w:enabled/>
                  <w:calcOnExit w:val="0"/>
                  <w:checkBox>
                    <w:sizeAuto/>
                    <w:default w:val="0"/>
                  </w:checkBox>
                </w:ffData>
              </w:fldChar>
            </w:r>
            <w:r w:rsidR="00897939">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897939">
              <w:rPr>
                <w:rFonts w:ascii="Cambria" w:hAnsi="Cambria"/>
                <w:sz w:val="22"/>
                <w:szCs w:val="22"/>
              </w:rPr>
              <w:fldChar w:fldCharType="end"/>
            </w:r>
            <w:r w:rsidR="00897939">
              <w:rPr>
                <w:rFonts w:ascii="Cambria" w:hAnsi="Cambria"/>
                <w:sz w:val="22"/>
                <w:szCs w:val="22"/>
              </w:rPr>
              <w:t xml:space="preserve"> NO</w:t>
            </w:r>
          </w:p>
          <w:p w14:paraId="731EA2EC" w14:textId="29A692FA" w:rsidR="00897939" w:rsidRPr="00713353" w:rsidRDefault="00897939" w:rsidP="00F72747">
            <w:pPr>
              <w:tabs>
                <w:tab w:val="left" w:pos="7920"/>
              </w:tabs>
              <w:spacing w:before="60" w:after="60"/>
              <w:rPr>
                <w:rFonts w:ascii="Cambria" w:hAnsi="Cambria"/>
                <w:sz w:val="18"/>
                <w:szCs w:val="18"/>
              </w:rPr>
            </w:pPr>
            <w:r w:rsidRPr="00713353">
              <w:rPr>
                <w:rFonts w:ascii="Cambria" w:hAnsi="Cambria"/>
                <w:sz w:val="18"/>
                <w:szCs w:val="18"/>
              </w:rPr>
              <w:t>FDA labeling regulations, https://www.accessdata.fda.gov/scripts/cdrh/cfdocs/cfcfr/CFRSearch.cfm?fr=101.22 sections 101.22(h)(1) states that a natural flavor must be identified in the ingredient statement as a natural flavor, and sections 101.22(i)(1)(i) includes that on the principal display panel the name of the flavor may be immediately preceded by the word "natural" and shall be immediately followed by the word "flavored".</w:t>
            </w:r>
          </w:p>
        </w:tc>
      </w:tr>
      <w:tr w:rsidR="00897939" w14:paraId="4F12D494" w14:textId="77777777" w:rsidTr="002C26D2">
        <w:tc>
          <w:tcPr>
            <w:tcW w:w="9576" w:type="dxa"/>
            <w:gridSpan w:val="4"/>
          </w:tcPr>
          <w:p w14:paraId="0C31017D" w14:textId="7C3E257A" w:rsidR="00897939" w:rsidRDefault="00897939" w:rsidP="00F72747">
            <w:pPr>
              <w:tabs>
                <w:tab w:val="left" w:pos="7920"/>
              </w:tabs>
              <w:spacing w:before="60" w:after="60"/>
              <w:rPr>
                <w:rFonts w:ascii="Cambria" w:hAnsi="Cambria"/>
                <w:sz w:val="22"/>
                <w:szCs w:val="22"/>
              </w:rPr>
            </w:pPr>
            <w:r>
              <w:rPr>
                <w:rFonts w:ascii="Cambria" w:hAnsi="Cambria"/>
                <w:sz w:val="22"/>
                <w:szCs w:val="22"/>
              </w:rPr>
              <w:t xml:space="preserve">6. </w:t>
            </w:r>
            <w:r w:rsidRPr="00897939">
              <w:rPr>
                <w:rFonts w:ascii="Cambria" w:hAnsi="Cambria"/>
                <w:sz w:val="22"/>
                <w:szCs w:val="22"/>
              </w:rPr>
              <w:t xml:space="preserve">If the flavor consists of a natural flavoring that must be declared by its common or usual name on the label, list the name here: </w:t>
            </w: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r>
              <w:rPr>
                <w:rFonts w:ascii="Cambria" w:hAnsi="Cambria"/>
                <w:b/>
                <w:sz w:val="22"/>
                <w:szCs w:val="22"/>
              </w:rPr>
              <w:t xml:space="preserve">      </w:t>
            </w:r>
            <w:r w:rsidRPr="00897939">
              <w:rPr>
                <w:rFonts w:ascii="Cambria" w:hAnsi="Cambria"/>
                <w:sz w:val="22"/>
                <w:szCs w:val="22"/>
              </w:rPr>
              <w:t xml:space="preserve"> </w:t>
            </w:r>
            <w:r>
              <w:rPr>
                <w:rFonts w:ascii="Cambria" w:hAnsi="Cambria"/>
                <w:sz w:val="22"/>
                <w:szCs w:val="22"/>
              </w:rPr>
              <w:fldChar w:fldCharType="begin">
                <w:ffData>
                  <w:name w:val="Check15"/>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N/A</w:t>
            </w:r>
          </w:p>
        </w:tc>
      </w:tr>
      <w:tr w:rsidR="00D10974" w14:paraId="71900F97" w14:textId="77777777" w:rsidTr="002C26D2">
        <w:tc>
          <w:tcPr>
            <w:tcW w:w="9576" w:type="dxa"/>
            <w:gridSpan w:val="4"/>
          </w:tcPr>
          <w:p w14:paraId="5EA16AEE" w14:textId="3C7006F6" w:rsidR="00D10974" w:rsidRDefault="00897939" w:rsidP="00F72747">
            <w:pPr>
              <w:tabs>
                <w:tab w:val="left" w:pos="7920"/>
              </w:tabs>
              <w:spacing w:before="60" w:after="60"/>
              <w:rPr>
                <w:rFonts w:ascii="Cambria" w:hAnsi="Cambria"/>
                <w:sz w:val="22"/>
                <w:szCs w:val="22"/>
              </w:rPr>
            </w:pPr>
            <w:r>
              <w:rPr>
                <w:rFonts w:ascii="Cambria" w:hAnsi="Cambria"/>
                <w:sz w:val="22"/>
                <w:szCs w:val="22"/>
              </w:rPr>
              <w:t xml:space="preserve">7. Do you sell an organic version of this flavor?                                                                           </w:t>
            </w:r>
            <w:r>
              <w:rPr>
                <w:rFonts w:ascii="Cambria" w:hAnsi="Cambria"/>
                <w:sz w:val="22"/>
                <w:szCs w:val="22"/>
              </w:rPr>
              <w:fldChar w:fldCharType="begin">
                <w:ffData>
                  <w:name w:val="Check16"/>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YES  </w:t>
            </w:r>
            <w:r>
              <w:rPr>
                <w:rFonts w:ascii="Cambria" w:hAnsi="Cambria"/>
                <w:sz w:val="22"/>
                <w:szCs w:val="22"/>
              </w:rPr>
              <w:fldChar w:fldCharType="begin">
                <w:ffData>
                  <w:name w:val="Check17"/>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NO</w:t>
            </w:r>
          </w:p>
        </w:tc>
      </w:tr>
      <w:tr w:rsidR="00CF66F8" w14:paraId="2200FB83" w14:textId="77777777" w:rsidTr="00F72747">
        <w:trPr>
          <w:cantSplit/>
        </w:trPr>
        <w:tc>
          <w:tcPr>
            <w:tcW w:w="9576" w:type="dxa"/>
            <w:gridSpan w:val="4"/>
          </w:tcPr>
          <w:p w14:paraId="5286BF89" w14:textId="531E4192" w:rsidR="00CF66F8" w:rsidRDefault="00897939" w:rsidP="00CF0FD4">
            <w:pPr>
              <w:spacing w:before="60" w:after="60"/>
              <w:rPr>
                <w:rFonts w:ascii="Cambria" w:hAnsi="Cambria"/>
                <w:sz w:val="22"/>
                <w:szCs w:val="22"/>
              </w:rPr>
            </w:pPr>
            <w:r>
              <w:rPr>
                <w:rFonts w:ascii="Cambria" w:hAnsi="Cambria"/>
                <w:sz w:val="22"/>
                <w:szCs w:val="22"/>
              </w:rPr>
              <w:lastRenderedPageBreak/>
              <w:t>8</w:t>
            </w:r>
            <w:r w:rsidR="00CF66F8">
              <w:rPr>
                <w:rFonts w:ascii="Cambria" w:hAnsi="Cambria"/>
                <w:sz w:val="22"/>
                <w:szCs w:val="22"/>
              </w:rPr>
              <w:t>.  Natural flavors authorized for use in certified products, in addition, must not be produced using synthetic extraction solvents. Extraction may only use natural, non-</w:t>
            </w:r>
            <w:proofErr w:type="gramStart"/>
            <w:r w:rsidR="00CF66F8">
              <w:rPr>
                <w:rFonts w:ascii="Cambria" w:hAnsi="Cambria"/>
                <w:sz w:val="22"/>
                <w:szCs w:val="22"/>
              </w:rPr>
              <w:t>petroleum based</w:t>
            </w:r>
            <w:proofErr w:type="gramEnd"/>
            <w:r w:rsidR="00CF66F8">
              <w:rPr>
                <w:rFonts w:ascii="Cambria" w:hAnsi="Cambria"/>
                <w:sz w:val="22"/>
                <w:szCs w:val="22"/>
              </w:rPr>
              <w:t xml:space="preserve"> solvents. Is/are the natural flavor constituent(s) made using organic program-suitable extraction </w:t>
            </w:r>
            <w:proofErr w:type="gramStart"/>
            <w:r w:rsidR="00CF66F8">
              <w:rPr>
                <w:rFonts w:ascii="Cambria" w:hAnsi="Cambria"/>
                <w:sz w:val="22"/>
                <w:szCs w:val="22"/>
              </w:rPr>
              <w:t>solvents?*</w:t>
            </w:r>
            <w:proofErr w:type="gramEnd"/>
          </w:p>
          <w:p w14:paraId="166EC210" w14:textId="77777777" w:rsidR="00CF66F8" w:rsidRDefault="00CF66F8" w:rsidP="00F72747">
            <w:pPr>
              <w:tabs>
                <w:tab w:val="left" w:pos="2880"/>
              </w:tabs>
              <w:spacing w:before="120" w:after="60"/>
              <w:rPr>
                <w:rFonts w:ascii="Cambria" w:hAnsi="Cambria"/>
                <w:sz w:val="22"/>
                <w:szCs w:val="22"/>
              </w:rPr>
            </w:pPr>
            <w:r>
              <w:rPr>
                <w:rFonts w:ascii="Cambria" w:hAnsi="Cambria"/>
                <w:sz w:val="22"/>
                <w:szCs w:val="22"/>
              </w:rPr>
              <w:tab/>
            </w:r>
            <w:r w:rsidR="000547C8">
              <w:rPr>
                <w:rFonts w:ascii="Cambria" w:hAnsi="Cambria"/>
                <w:sz w:val="22"/>
                <w:szCs w:val="22"/>
              </w:rPr>
              <w:fldChar w:fldCharType="begin">
                <w:ffData>
                  <w:name w:val="Check18"/>
                  <w:enabled/>
                  <w:calcOnExit w:val="0"/>
                  <w:checkBox>
                    <w:sizeAuto/>
                    <w:default w:val="0"/>
                  </w:checkBox>
                </w:ffData>
              </w:fldChar>
            </w:r>
            <w:bookmarkStart w:id="18" w:name="Check18"/>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8"/>
            <w:r>
              <w:rPr>
                <w:rFonts w:ascii="Cambria" w:hAnsi="Cambria"/>
                <w:sz w:val="22"/>
                <w:szCs w:val="22"/>
              </w:rPr>
              <w:t xml:space="preserve"> YES  </w:t>
            </w:r>
            <w:r w:rsidR="000547C8">
              <w:rPr>
                <w:rFonts w:ascii="Cambria" w:hAnsi="Cambria"/>
                <w:sz w:val="22"/>
                <w:szCs w:val="22"/>
              </w:rPr>
              <w:fldChar w:fldCharType="begin">
                <w:ffData>
                  <w:name w:val="Check19"/>
                  <w:enabled/>
                  <w:calcOnExit w:val="0"/>
                  <w:checkBox>
                    <w:sizeAuto/>
                    <w:default w:val="0"/>
                  </w:checkBox>
                </w:ffData>
              </w:fldChar>
            </w:r>
            <w:bookmarkStart w:id="19" w:name="Check19"/>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19"/>
            <w:r>
              <w:rPr>
                <w:rFonts w:ascii="Cambria" w:hAnsi="Cambria"/>
                <w:sz w:val="22"/>
                <w:szCs w:val="22"/>
              </w:rPr>
              <w:t xml:space="preserve"> NO  </w:t>
            </w:r>
            <w:r w:rsidR="000547C8">
              <w:rPr>
                <w:rFonts w:ascii="Cambria" w:hAnsi="Cambria"/>
                <w:sz w:val="22"/>
                <w:szCs w:val="22"/>
              </w:rPr>
              <w:fldChar w:fldCharType="begin">
                <w:ffData>
                  <w:name w:val="Check20"/>
                  <w:enabled/>
                  <w:calcOnExit w:val="0"/>
                  <w:checkBox>
                    <w:sizeAuto/>
                    <w:default w:val="0"/>
                  </w:checkBox>
                </w:ffData>
              </w:fldChar>
            </w:r>
            <w:bookmarkStart w:id="20" w:name="Check20"/>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0"/>
            <w:r>
              <w:rPr>
                <w:rFonts w:ascii="Cambria" w:hAnsi="Cambria"/>
                <w:sz w:val="22"/>
                <w:szCs w:val="22"/>
              </w:rPr>
              <w:t xml:space="preserve"> Not Applicable (no solvents used for extraction)</w:t>
            </w:r>
          </w:p>
          <w:p w14:paraId="3217AABE" w14:textId="77777777" w:rsidR="00CF66F8" w:rsidRDefault="00CF66F8" w:rsidP="00F72747">
            <w:pPr>
              <w:spacing w:before="120" w:after="60"/>
              <w:rPr>
                <w:rFonts w:ascii="Cambria" w:hAnsi="Cambria"/>
                <w:sz w:val="22"/>
                <w:szCs w:val="22"/>
              </w:rPr>
            </w:pPr>
            <w:r>
              <w:rPr>
                <w:rFonts w:ascii="Cambria" w:hAnsi="Cambria"/>
                <w:sz w:val="22"/>
                <w:szCs w:val="22"/>
              </w:rPr>
              <w:t xml:space="preserve">If </w:t>
            </w:r>
            <w:r w:rsidRPr="00F72747">
              <w:rPr>
                <w:rFonts w:ascii="Cambria" w:hAnsi="Cambria"/>
                <w:b/>
                <w:sz w:val="22"/>
                <w:szCs w:val="22"/>
              </w:rPr>
              <w:t>YES</w:t>
            </w:r>
            <w:r>
              <w:rPr>
                <w:rFonts w:ascii="Cambria" w:hAnsi="Cambria"/>
                <w:sz w:val="22"/>
                <w:szCs w:val="22"/>
              </w:rPr>
              <w:t>, please list any solvent(s) used in the production of this Natural Flavor Product. If alcohol (including ethanol) is used, please indicate whether it is produced naturally (via fermentation):</w:t>
            </w:r>
          </w:p>
          <w:p w14:paraId="50FE0713" w14:textId="77777777" w:rsidR="00CF66F8" w:rsidRDefault="000547C8" w:rsidP="00F72747">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00CF66F8"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00CF66F8" w:rsidRPr="002C26D2">
              <w:rPr>
                <w:rFonts w:ascii="Cambria" w:hAnsi="Cambria"/>
                <w:b/>
                <w:noProof/>
                <w:sz w:val="22"/>
                <w:szCs w:val="22"/>
              </w:rPr>
              <w:t> </w:t>
            </w:r>
            <w:r w:rsidRPr="002C26D2">
              <w:rPr>
                <w:rFonts w:ascii="Cambria" w:hAnsi="Cambria"/>
                <w:b/>
                <w:sz w:val="22"/>
                <w:szCs w:val="22"/>
              </w:rPr>
              <w:fldChar w:fldCharType="end"/>
            </w:r>
          </w:p>
          <w:p w14:paraId="3C624BC1" w14:textId="77777777" w:rsidR="00CF66F8" w:rsidRPr="00CF66F8" w:rsidRDefault="00CF66F8" w:rsidP="00F72747">
            <w:pPr>
              <w:spacing w:before="120" w:after="60"/>
              <w:rPr>
                <w:rFonts w:ascii="Cambria" w:hAnsi="Cambria"/>
              </w:rPr>
            </w:pPr>
            <w:r>
              <w:rPr>
                <w:rFonts w:ascii="Cambria" w:hAnsi="Cambria"/>
              </w:rPr>
              <w:t>*Allowed natural extraction solvents include water, natural ethanol, super-critical carbon dioxide, authentic essential oil, and natural vegetable oils. No hydrocarbon solvents, or chlorinated, or halogenated solvents may be used. Propane, hexane, and Freon are examples of solvents that are prohibited.</w:t>
            </w:r>
          </w:p>
        </w:tc>
      </w:tr>
      <w:tr w:rsidR="00CF66F8" w14:paraId="78AD763A" w14:textId="77777777" w:rsidTr="002C26D2">
        <w:tc>
          <w:tcPr>
            <w:tcW w:w="9576" w:type="dxa"/>
            <w:gridSpan w:val="4"/>
          </w:tcPr>
          <w:p w14:paraId="1ABDA69C" w14:textId="77777777" w:rsidR="00CF66F8" w:rsidRPr="00F72747" w:rsidRDefault="00CF66F8" w:rsidP="00CF0FD4">
            <w:pPr>
              <w:spacing w:before="60" w:after="60"/>
              <w:rPr>
                <w:rFonts w:ascii="Cambria" w:hAnsi="Cambria"/>
                <w:b/>
                <w:sz w:val="22"/>
                <w:szCs w:val="22"/>
              </w:rPr>
            </w:pPr>
            <w:r w:rsidRPr="00F72747">
              <w:rPr>
                <w:rFonts w:ascii="Cambria" w:hAnsi="Cambria"/>
                <w:b/>
                <w:sz w:val="22"/>
                <w:szCs w:val="22"/>
              </w:rPr>
              <w:t>B. Non-flavor Constituents and Other Ingredients</w:t>
            </w:r>
          </w:p>
        </w:tc>
      </w:tr>
      <w:tr w:rsidR="00CF66F8" w14:paraId="017D8590" w14:textId="77777777" w:rsidTr="002C26D2">
        <w:tc>
          <w:tcPr>
            <w:tcW w:w="9576" w:type="dxa"/>
            <w:gridSpan w:val="4"/>
          </w:tcPr>
          <w:p w14:paraId="319D7AD2" w14:textId="77777777" w:rsidR="00CF66F8" w:rsidRDefault="00CF66F8" w:rsidP="00CF0FD4">
            <w:pPr>
              <w:spacing w:before="60" w:after="60"/>
              <w:rPr>
                <w:rFonts w:ascii="Cambria" w:hAnsi="Cambria"/>
                <w:sz w:val="22"/>
                <w:szCs w:val="22"/>
              </w:rPr>
            </w:pPr>
            <w:r>
              <w:rPr>
                <w:rFonts w:ascii="Cambria" w:hAnsi="Cambria"/>
                <w:sz w:val="22"/>
                <w:szCs w:val="22"/>
              </w:rPr>
              <w:t xml:space="preserve">Natural flavors authorized for use in certified products must not contain any synthetic carrier systems or any artificial preservatives. This extends to synthetic processing aids, emulsifiers or </w:t>
            </w:r>
            <w:proofErr w:type="gramStart"/>
            <w:r>
              <w:rPr>
                <w:rFonts w:ascii="Cambria" w:hAnsi="Cambria"/>
                <w:sz w:val="22"/>
                <w:szCs w:val="22"/>
              </w:rPr>
              <w:t>antioxidants;</w:t>
            </w:r>
            <w:proofErr w:type="gramEnd"/>
            <w:r>
              <w:rPr>
                <w:rFonts w:ascii="Cambria" w:hAnsi="Cambria"/>
                <w:sz w:val="22"/>
                <w:szCs w:val="22"/>
              </w:rPr>
              <w:t xml:space="preserve"> i.e. prohibited substances include by are not limited to, e.g., propylene glycol, polyglycerol esters</w:t>
            </w:r>
            <w:r w:rsidR="008149B7">
              <w:rPr>
                <w:rFonts w:ascii="Cambria" w:hAnsi="Cambria"/>
                <w:sz w:val="22"/>
                <w:szCs w:val="22"/>
              </w:rPr>
              <w:t xml:space="preserve"> of fatty acids, mono- and di-glycerides, benzoic acid, polysorbate 80, medium chain triglycerides, BHT, BHA, triacetin, etc.</w:t>
            </w:r>
          </w:p>
        </w:tc>
      </w:tr>
      <w:tr w:rsidR="00CF66F8" w14:paraId="176E70FC" w14:textId="77777777" w:rsidTr="002C26D2">
        <w:tc>
          <w:tcPr>
            <w:tcW w:w="9576" w:type="dxa"/>
            <w:gridSpan w:val="4"/>
          </w:tcPr>
          <w:p w14:paraId="79424F51" w14:textId="2CAD6481" w:rsidR="008149B7" w:rsidRDefault="008149B7" w:rsidP="00F72747">
            <w:pPr>
              <w:spacing w:before="120" w:after="60"/>
              <w:rPr>
                <w:rFonts w:ascii="Cambria" w:hAnsi="Cambria"/>
                <w:b/>
                <w:sz w:val="22"/>
                <w:szCs w:val="22"/>
              </w:rPr>
            </w:pPr>
            <w:r>
              <w:rPr>
                <w:rFonts w:ascii="Cambria" w:hAnsi="Cambria"/>
                <w:sz w:val="22"/>
                <w:szCs w:val="22"/>
              </w:rPr>
              <w:t xml:space="preserve">1.  </w:t>
            </w:r>
            <w:r w:rsidR="00AB1913" w:rsidRPr="00AB1913">
              <w:rPr>
                <w:rFonts w:ascii="Cambria" w:hAnsi="Cambria"/>
                <w:sz w:val="22"/>
                <w:szCs w:val="22"/>
              </w:rPr>
              <w:t>List any non-flavor constituents, including solvents, carrier systems, and preservatives, used in this product, as well as the function. Attach any relevant documentation for these ingredients, such as a specification sheet. Additional information may be requested to verify the compliance of these non-flavor ingredients.</w:t>
            </w:r>
          </w:p>
          <w:tbl>
            <w:tblPr>
              <w:tblStyle w:val="TableGrid"/>
              <w:tblW w:w="0" w:type="auto"/>
              <w:tblLook w:val="04A0" w:firstRow="1" w:lastRow="0" w:firstColumn="1" w:lastColumn="0" w:noHBand="0" w:noVBand="1"/>
            </w:tblPr>
            <w:tblGrid>
              <w:gridCol w:w="3505"/>
              <w:gridCol w:w="2725"/>
              <w:gridCol w:w="3115"/>
            </w:tblGrid>
            <w:tr w:rsidR="00AB1913" w14:paraId="037454F1" w14:textId="77777777" w:rsidTr="00713353">
              <w:tc>
                <w:tcPr>
                  <w:tcW w:w="3505" w:type="dxa"/>
                  <w:shd w:val="clear" w:color="auto" w:fill="F2F2F2" w:themeFill="background1" w:themeFillShade="F2"/>
                </w:tcPr>
                <w:p w14:paraId="74E81785" w14:textId="5F5EBE74" w:rsidR="00AB1913" w:rsidRPr="00713353" w:rsidRDefault="00AB1913" w:rsidP="00713353">
                  <w:pPr>
                    <w:pStyle w:val="Default"/>
                    <w:jc w:val="center"/>
                    <w:rPr>
                      <w:rFonts w:asciiTheme="majorHAnsi" w:hAnsiTheme="majorHAnsi" w:cstheme="minorHAnsi"/>
                      <w:sz w:val="20"/>
                    </w:rPr>
                  </w:pPr>
                  <w:r w:rsidRPr="00713353">
                    <w:rPr>
                      <w:rFonts w:asciiTheme="majorHAnsi" w:hAnsiTheme="majorHAnsi" w:cstheme="minorHAnsi"/>
                      <w:b/>
                      <w:bCs/>
                      <w:sz w:val="20"/>
                      <w:szCs w:val="20"/>
                    </w:rPr>
                    <w:t>Non-Flavor Ingredient/ Adjuvant</w:t>
                  </w:r>
                </w:p>
              </w:tc>
              <w:tc>
                <w:tcPr>
                  <w:tcW w:w="2725" w:type="dxa"/>
                  <w:shd w:val="clear" w:color="auto" w:fill="F2F2F2" w:themeFill="background1" w:themeFillShade="F2"/>
                </w:tcPr>
                <w:p w14:paraId="06DB2CE6" w14:textId="50BD5EFA" w:rsidR="00AB1913" w:rsidRPr="00713353" w:rsidRDefault="00AB1913" w:rsidP="00713353">
                  <w:pPr>
                    <w:spacing w:before="120" w:after="60"/>
                    <w:jc w:val="center"/>
                    <w:rPr>
                      <w:rFonts w:asciiTheme="majorHAnsi" w:hAnsiTheme="majorHAnsi" w:cstheme="minorHAnsi"/>
                      <w:sz w:val="22"/>
                      <w:szCs w:val="22"/>
                    </w:rPr>
                  </w:pPr>
                  <w:r w:rsidRPr="00713353">
                    <w:rPr>
                      <w:rFonts w:asciiTheme="majorHAnsi" w:hAnsiTheme="majorHAnsi" w:cstheme="minorHAnsi"/>
                      <w:b/>
                      <w:bCs/>
                      <w:sz w:val="20"/>
                    </w:rPr>
                    <w:t>Function in the Flavor</w:t>
                  </w:r>
                </w:p>
              </w:tc>
              <w:tc>
                <w:tcPr>
                  <w:tcW w:w="3115" w:type="dxa"/>
                  <w:shd w:val="clear" w:color="auto" w:fill="F2F2F2" w:themeFill="background1" w:themeFillShade="F2"/>
                </w:tcPr>
                <w:p w14:paraId="21563678" w14:textId="0BF179CF" w:rsidR="00AB1913" w:rsidRPr="00713353" w:rsidRDefault="00AB1913" w:rsidP="00713353">
                  <w:pPr>
                    <w:spacing w:before="120" w:after="60"/>
                    <w:jc w:val="center"/>
                    <w:rPr>
                      <w:rFonts w:asciiTheme="majorHAnsi" w:hAnsiTheme="majorHAnsi" w:cstheme="minorHAnsi"/>
                      <w:sz w:val="22"/>
                      <w:szCs w:val="22"/>
                    </w:rPr>
                  </w:pPr>
                  <w:r w:rsidRPr="00713353">
                    <w:rPr>
                      <w:rFonts w:asciiTheme="majorHAnsi" w:hAnsiTheme="majorHAnsi" w:cstheme="minorHAnsi"/>
                      <w:b/>
                      <w:bCs/>
                      <w:sz w:val="20"/>
                    </w:rPr>
                    <w:t>Documentation Attached?</w:t>
                  </w:r>
                </w:p>
              </w:tc>
            </w:tr>
            <w:tr w:rsidR="00AB1913" w14:paraId="2592D8CA" w14:textId="77777777" w:rsidTr="00713353">
              <w:tc>
                <w:tcPr>
                  <w:tcW w:w="3505" w:type="dxa"/>
                </w:tcPr>
                <w:p w14:paraId="026B4145"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153D1686" w14:textId="77777777" w:rsidR="00AB1913" w:rsidRDefault="00AB1913" w:rsidP="00F72747">
                  <w:pPr>
                    <w:spacing w:before="120" w:after="60"/>
                    <w:rPr>
                      <w:rFonts w:ascii="Cambria" w:hAnsi="Cambria"/>
                      <w:sz w:val="22"/>
                      <w:szCs w:val="22"/>
                    </w:rPr>
                  </w:pPr>
                </w:p>
              </w:tc>
              <w:tc>
                <w:tcPr>
                  <w:tcW w:w="2725" w:type="dxa"/>
                </w:tcPr>
                <w:p w14:paraId="67B39B40"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6395D224" w14:textId="77777777" w:rsidR="00AB1913" w:rsidRDefault="00AB1913" w:rsidP="00F72747">
                  <w:pPr>
                    <w:spacing w:before="120" w:after="60"/>
                    <w:rPr>
                      <w:rFonts w:ascii="Cambria" w:hAnsi="Cambria"/>
                      <w:sz w:val="22"/>
                      <w:szCs w:val="22"/>
                    </w:rPr>
                  </w:pPr>
                </w:p>
              </w:tc>
              <w:tc>
                <w:tcPr>
                  <w:tcW w:w="3115" w:type="dxa"/>
                </w:tcPr>
                <w:p w14:paraId="05ABA984" w14:textId="0A08551C" w:rsidR="00AB1913" w:rsidRDefault="00AB1913" w:rsidP="00713353">
                  <w:pPr>
                    <w:spacing w:before="120" w:after="60"/>
                    <w:jc w:val="center"/>
                    <w:rPr>
                      <w:rFonts w:ascii="Cambria" w:hAnsi="Cambria"/>
                      <w:sz w:val="22"/>
                      <w:szCs w:val="22"/>
                    </w:rPr>
                  </w:pPr>
                  <w:r>
                    <w:rPr>
                      <w:rFonts w:ascii="Cambria" w:hAnsi="Cambria"/>
                      <w:sz w:val="22"/>
                      <w:szCs w:val="22"/>
                    </w:rPr>
                    <w:fldChar w:fldCharType="begin">
                      <w:ffData>
                        <w:name w:val="Check20"/>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p>
              </w:tc>
            </w:tr>
            <w:tr w:rsidR="00AB1913" w14:paraId="5081CE36" w14:textId="77777777" w:rsidTr="00713353">
              <w:tc>
                <w:tcPr>
                  <w:tcW w:w="3505" w:type="dxa"/>
                </w:tcPr>
                <w:p w14:paraId="45C37648"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20EB4FA2" w14:textId="77777777" w:rsidR="00AB1913" w:rsidRDefault="00AB1913" w:rsidP="00AB1913">
                  <w:pPr>
                    <w:spacing w:before="120" w:after="60"/>
                    <w:rPr>
                      <w:rFonts w:ascii="Cambria" w:hAnsi="Cambria"/>
                      <w:sz w:val="22"/>
                      <w:szCs w:val="22"/>
                    </w:rPr>
                  </w:pPr>
                </w:p>
              </w:tc>
              <w:tc>
                <w:tcPr>
                  <w:tcW w:w="2725" w:type="dxa"/>
                </w:tcPr>
                <w:p w14:paraId="769D8F7B"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7E5AC886" w14:textId="77777777" w:rsidR="00AB1913" w:rsidRDefault="00AB1913" w:rsidP="00AB1913">
                  <w:pPr>
                    <w:spacing w:before="120" w:after="60"/>
                    <w:rPr>
                      <w:rFonts w:ascii="Cambria" w:hAnsi="Cambria"/>
                      <w:sz w:val="22"/>
                      <w:szCs w:val="22"/>
                    </w:rPr>
                  </w:pPr>
                </w:p>
              </w:tc>
              <w:tc>
                <w:tcPr>
                  <w:tcW w:w="3115" w:type="dxa"/>
                </w:tcPr>
                <w:p w14:paraId="7BCBB23D" w14:textId="7CB5D8ED" w:rsidR="00AB1913" w:rsidRDefault="00AB1913" w:rsidP="00713353">
                  <w:pPr>
                    <w:spacing w:before="120" w:after="60"/>
                    <w:jc w:val="center"/>
                    <w:rPr>
                      <w:rFonts w:ascii="Cambria" w:hAnsi="Cambria"/>
                      <w:sz w:val="22"/>
                      <w:szCs w:val="22"/>
                    </w:rPr>
                  </w:pPr>
                  <w:r>
                    <w:rPr>
                      <w:rFonts w:ascii="Cambria" w:hAnsi="Cambria"/>
                      <w:sz w:val="22"/>
                      <w:szCs w:val="22"/>
                    </w:rPr>
                    <w:fldChar w:fldCharType="begin">
                      <w:ffData>
                        <w:name w:val="Check20"/>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p>
              </w:tc>
            </w:tr>
            <w:tr w:rsidR="00AB1913" w14:paraId="3C7FD517" w14:textId="77777777" w:rsidTr="00713353">
              <w:tc>
                <w:tcPr>
                  <w:tcW w:w="3505" w:type="dxa"/>
                </w:tcPr>
                <w:p w14:paraId="15964E08"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1ED0D7CB" w14:textId="77777777" w:rsidR="00AB1913" w:rsidRDefault="00AB1913" w:rsidP="00AB1913">
                  <w:pPr>
                    <w:spacing w:before="120" w:after="60"/>
                    <w:rPr>
                      <w:rFonts w:ascii="Cambria" w:hAnsi="Cambria"/>
                      <w:sz w:val="22"/>
                      <w:szCs w:val="22"/>
                    </w:rPr>
                  </w:pPr>
                </w:p>
              </w:tc>
              <w:tc>
                <w:tcPr>
                  <w:tcW w:w="2725" w:type="dxa"/>
                </w:tcPr>
                <w:p w14:paraId="423C558F"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4CF348FB" w14:textId="77777777" w:rsidR="00AB1913" w:rsidRDefault="00AB1913" w:rsidP="00AB1913">
                  <w:pPr>
                    <w:spacing w:before="120" w:after="60"/>
                    <w:rPr>
                      <w:rFonts w:ascii="Cambria" w:hAnsi="Cambria"/>
                      <w:sz w:val="22"/>
                      <w:szCs w:val="22"/>
                    </w:rPr>
                  </w:pPr>
                </w:p>
              </w:tc>
              <w:tc>
                <w:tcPr>
                  <w:tcW w:w="3115" w:type="dxa"/>
                </w:tcPr>
                <w:p w14:paraId="2C43B4E7" w14:textId="6750006B" w:rsidR="00AB1913" w:rsidRDefault="00AB1913" w:rsidP="00713353">
                  <w:pPr>
                    <w:spacing w:before="120" w:after="60"/>
                    <w:jc w:val="center"/>
                    <w:rPr>
                      <w:rFonts w:ascii="Cambria" w:hAnsi="Cambria"/>
                      <w:sz w:val="22"/>
                      <w:szCs w:val="22"/>
                    </w:rPr>
                  </w:pPr>
                  <w:r>
                    <w:rPr>
                      <w:rFonts w:ascii="Cambria" w:hAnsi="Cambria"/>
                      <w:sz w:val="22"/>
                      <w:szCs w:val="22"/>
                    </w:rPr>
                    <w:fldChar w:fldCharType="begin">
                      <w:ffData>
                        <w:name w:val="Check20"/>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p>
              </w:tc>
            </w:tr>
            <w:tr w:rsidR="00AB1913" w14:paraId="3176E63E" w14:textId="77777777" w:rsidTr="00713353">
              <w:tc>
                <w:tcPr>
                  <w:tcW w:w="3505" w:type="dxa"/>
                </w:tcPr>
                <w:p w14:paraId="1FAB21D2"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0F1E9EA9" w14:textId="77777777" w:rsidR="00AB1913" w:rsidRDefault="00AB1913" w:rsidP="00AB1913">
                  <w:pPr>
                    <w:spacing w:before="120" w:after="60"/>
                    <w:rPr>
                      <w:rFonts w:ascii="Cambria" w:hAnsi="Cambria"/>
                      <w:sz w:val="22"/>
                      <w:szCs w:val="22"/>
                    </w:rPr>
                  </w:pPr>
                </w:p>
              </w:tc>
              <w:tc>
                <w:tcPr>
                  <w:tcW w:w="2725" w:type="dxa"/>
                </w:tcPr>
                <w:p w14:paraId="033D4B16" w14:textId="77777777" w:rsidR="00AB1913" w:rsidRDefault="00AB1913" w:rsidP="00AB1913">
                  <w:pPr>
                    <w:spacing w:before="120" w:after="60"/>
                    <w:rPr>
                      <w:rFonts w:ascii="Cambria" w:hAnsi="Cambria"/>
                      <w:b/>
                      <w:sz w:val="22"/>
                      <w:szCs w:val="22"/>
                    </w:rPr>
                  </w:pPr>
                  <w:r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Pr="002C26D2">
                    <w:rPr>
                      <w:rFonts w:ascii="Cambria" w:hAnsi="Cambria"/>
                      <w:b/>
                      <w:sz w:val="22"/>
                      <w:szCs w:val="22"/>
                    </w:rPr>
                  </w:r>
                  <w:r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sz w:val="22"/>
                      <w:szCs w:val="22"/>
                    </w:rPr>
                    <w:fldChar w:fldCharType="end"/>
                  </w:r>
                </w:p>
                <w:p w14:paraId="24B981ED" w14:textId="77777777" w:rsidR="00AB1913" w:rsidRDefault="00AB1913" w:rsidP="00AB1913">
                  <w:pPr>
                    <w:spacing w:before="120" w:after="60"/>
                    <w:rPr>
                      <w:rFonts w:ascii="Cambria" w:hAnsi="Cambria"/>
                      <w:sz w:val="22"/>
                      <w:szCs w:val="22"/>
                    </w:rPr>
                  </w:pPr>
                </w:p>
              </w:tc>
              <w:tc>
                <w:tcPr>
                  <w:tcW w:w="3115" w:type="dxa"/>
                </w:tcPr>
                <w:p w14:paraId="7BBA3457" w14:textId="032D00AF" w:rsidR="00AB1913" w:rsidRDefault="00AB1913" w:rsidP="00713353">
                  <w:pPr>
                    <w:spacing w:before="120" w:after="60"/>
                    <w:jc w:val="center"/>
                    <w:rPr>
                      <w:rFonts w:ascii="Cambria" w:hAnsi="Cambria"/>
                      <w:sz w:val="22"/>
                      <w:szCs w:val="22"/>
                    </w:rPr>
                  </w:pPr>
                  <w:r>
                    <w:rPr>
                      <w:rFonts w:ascii="Cambria" w:hAnsi="Cambria"/>
                      <w:sz w:val="22"/>
                      <w:szCs w:val="22"/>
                    </w:rPr>
                    <w:fldChar w:fldCharType="begin">
                      <w:ffData>
                        <w:name w:val="Check20"/>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p>
              </w:tc>
            </w:tr>
          </w:tbl>
          <w:p w14:paraId="1D0D0466" w14:textId="500F627E" w:rsidR="00AB1913" w:rsidRDefault="00AB1913" w:rsidP="00F72747">
            <w:pPr>
              <w:spacing w:before="120" w:after="60"/>
              <w:rPr>
                <w:rFonts w:ascii="Cambria" w:hAnsi="Cambria"/>
                <w:sz w:val="22"/>
                <w:szCs w:val="22"/>
              </w:rPr>
            </w:pPr>
          </w:p>
        </w:tc>
      </w:tr>
      <w:tr w:rsidR="008149B7" w14:paraId="47218F7A" w14:textId="77777777" w:rsidTr="002C26D2">
        <w:tc>
          <w:tcPr>
            <w:tcW w:w="9576" w:type="dxa"/>
            <w:gridSpan w:val="4"/>
          </w:tcPr>
          <w:p w14:paraId="77BDCAFF" w14:textId="2AB43923" w:rsidR="008149B7" w:rsidRDefault="008149B7" w:rsidP="00F72747">
            <w:pPr>
              <w:spacing w:before="120" w:after="60"/>
              <w:rPr>
                <w:rFonts w:ascii="Cambria" w:hAnsi="Cambria"/>
                <w:sz w:val="22"/>
                <w:szCs w:val="22"/>
              </w:rPr>
            </w:pPr>
          </w:p>
        </w:tc>
      </w:tr>
      <w:tr w:rsidR="008149B7" w14:paraId="6388EC84" w14:textId="77777777" w:rsidTr="002C26D2">
        <w:tc>
          <w:tcPr>
            <w:tcW w:w="9576" w:type="dxa"/>
            <w:gridSpan w:val="4"/>
          </w:tcPr>
          <w:p w14:paraId="6D8A0905" w14:textId="77777777" w:rsidR="008149B7" w:rsidRPr="00F72747" w:rsidRDefault="008149B7" w:rsidP="00CF0FD4">
            <w:pPr>
              <w:spacing w:before="60" w:after="60"/>
              <w:rPr>
                <w:rFonts w:ascii="Cambria" w:hAnsi="Cambria"/>
                <w:b/>
                <w:sz w:val="22"/>
                <w:szCs w:val="22"/>
              </w:rPr>
            </w:pPr>
            <w:r w:rsidRPr="00F72747">
              <w:rPr>
                <w:rFonts w:ascii="Cambria" w:hAnsi="Cambria"/>
                <w:b/>
                <w:sz w:val="22"/>
                <w:szCs w:val="22"/>
              </w:rPr>
              <w:t>C.  Additional Information</w:t>
            </w:r>
          </w:p>
        </w:tc>
      </w:tr>
      <w:tr w:rsidR="008149B7" w14:paraId="7C6ACA64" w14:textId="77777777" w:rsidTr="002C26D2">
        <w:tc>
          <w:tcPr>
            <w:tcW w:w="9576" w:type="dxa"/>
            <w:gridSpan w:val="4"/>
          </w:tcPr>
          <w:p w14:paraId="16E66CC8" w14:textId="7B72610A" w:rsidR="008149B7" w:rsidRDefault="008149B7" w:rsidP="00CF0FD4">
            <w:pPr>
              <w:spacing w:before="60" w:after="60"/>
              <w:rPr>
                <w:rFonts w:ascii="Cambria" w:hAnsi="Cambria"/>
                <w:sz w:val="22"/>
                <w:szCs w:val="22"/>
              </w:rPr>
            </w:pPr>
            <w:r>
              <w:rPr>
                <w:rFonts w:ascii="Cambria" w:hAnsi="Cambria"/>
                <w:sz w:val="22"/>
                <w:szCs w:val="22"/>
              </w:rPr>
              <w:t>1.  If glycerin is used</w:t>
            </w:r>
            <w:r w:rsidR="002D45D2">
              <w:rPr>
                <w:rFonts w:ascii="Cambria" w:hAnsi="Cambria"/>
                <w:sz w:val="22"/>
                <w:szCs w:val="22"/>
              </w:rPr>
              <w:t xml:space="preserve">, </w:t>
            </w:r>
            <w:r w:rsidR="002D45D2" w:rsidRPr="002D45D2">
              <w:rPr>
                <w:rFonts w:ascii="Cambria" w:hAnsi="Cambria"/>
                <w:sz w:val="22"/>
                <w:szCs w:val="22"/>
              </w:rPr>
              <w:t xml:space="preserve">please provide its organic certificate and/or </w:t>
            </w:r>
            <w:proofErr w:type="gramStart"/>
            <w:r w:rsidR="002D45D2" w:rsidRPr="002D45D2">
              <w:rPr>
                <w:rFonts w:ascii="Cambria" w:hAnsi="Cambria"/>
                <w:sz w:val="22"/>
                <w:szCs w:val="22"/>
              </w:rPr>
              <w:t>a</w:t>
            </w:r>
            <w:proofErr w:type="gramEnd"/>
            <w:r w:rsidR="002D45D2" w:rsidRPr="002D45D2">
              <w:rPr>
                <w:rFonts w:ascii="Cambria" w:hAnsi="Cambria"/>
                <w:sz w:val="22"/>
                <w:szCs w:val="22"/>
              </w:rPr>
              <w:t xml:space="preserve"> attach a full manufacturing description</w:t>
            </w:r>
            <w:r w:rsidR="002D45D2">
              <w:rPr>
                <w:rFonts w:ascii="Cambria" w:hAnsi="Cambria"/>
                <w:sz w:val="22"/>
                <w:szCs w:val="22"/>
              </w:rPr>
              <w:t>.</w:t>
            </w:r>
          </w:p>
          <w:p w14:paraId="20E7EC8E" w14:textId="118A0A5C" w:rsidR="008149B7" w:rsidRDefault="008149B7" w:rsidP="00F72747">
            <w:pPr>
              <w:tabs>
                <w:tab w:val="left" w:pos="3960"/>
              </w:tabs>
              <w:spacing w:before="120" w:after="60"/>
              <w:rPr>
                <w:rFonts w:ascii="Cambria" w:hAnsi="Cambria"/>
                <w:sz w:val="22"/>
                <w:szCs w:val="22"/>
              </w:rPr>
            </w:pPr>
            <w:r>
              <w:rPr>
                <w:rFonts w:ascii="Cambria" w:hAnsi="Cambria"/>
                <w:sz w:val="22"/>
                <w:szCs w:val="22"/>
              </w:rPr>
              <w:tab/>
            </w:r>
            <w:r w:rsidR="000547C8">
              <w:rPr>
                <w:rFonts w:ascii="Cambria" w:hAnsi="Cambria"/>
                <w:sz w:val="22"/>
                <w:szCs w:val="22"/>
              </w:rPr>
              <w:fldChar w:fldCharType="begin">
                <w:ffData>
                  <w:name w:val="Check18"/>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r>
              <w:rPr>
                <w:rFonts w:ascii="Cambria" w:hAnsi="Cambria"/>
                <w:sz w:val="22"/>
                <w:szCs w:val="22"/>
              </w:rPr>
              <w:t xml:space="preserve"> </w:t>
            </w:r>
            <w:r w:rsidR="009822E3">
              <w:rPr>
                <w:rFonts w:ascii="Cambria" w:hAnsi="Cambria"/>
                <w:sz w:val="22"/>
                <w:szCs w:val="22"/>
              </w:rPr>
              <w:t>Attached</w:t>
            </w:r>
            <w:r>
              <w:rPr>
                <w:rFonts w:ascii="Cambria" w:hAnsi="Cambria"/>
                <w:sz w:val="22"/>
                <w:szCs w:val="22"/>
              </w:rPr>
              <w:t xml:space="preserve">  </w:t>
            </w:r>
            <w:r w:rsidR="000547C8">
              <w:rPr>
                <w:rFonts w:ascii="Cambria" w:hAnsi="Cambria"/>
                <w:sz w:val="22"/>
                <w:szCs w:val="22"/>
              </w:rPr>
              <w:fldChar w:fldCharType="begin">
                <w:ffData>
                  <w:name w:val="Check23"/>
                  <w:enabled/>
                  <w:calcOnExit w:val="0"/>
                  <w:checkBox>
                    <w:sizeAuto/>
                    <w:default w:val="0"/>
                  </w:checkBox>
                </w:ffData>
              </w:fldChar>
            </w:r>
            <w:bookmarkStart w:id="21" w:name="Check23"/>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1"/>
            <w:r>
              <w:rPr>
                <w:rFonts w:ascii="Cambria" w:hAnsi="Cambria"/>
                <w:sz w:val="22"/>
                <w:szCs w:val="22"/>
              </w:rPr>
              <w:t xml:space="preserve"> Not Applicable (no glycerin used)</w:t>
            </w:r>
          </w:p>
        </w:tc>
      </w:tr>
      <w:tr w:rsidR="008149B7" w14:paraId="1860233B" w14:textId="77777777" w:rsidTr="002C26D2">
        <w:tc>
          <w:tcPr>
            <w:tcW w:w="9576" w:type="dxa"/>
            <w:gridSpan w:val="4"/>
          </w:tcPr>
          <w:p w14:paraId="27E3511F" w14:textId="08DA39A2" w:rsidR="008149B7" w:rsidRDefault="008149B7" w:rsidP="00CF0FD4">
            <w:pPr>
              <w:spacing w:before="60" w:after="60"/>
              <w:rPr>
                <w:rFonts w:ascii="Cambria" w:hAnsi="Cambria"/>
                <w:sz w:val="22"/>
                <w:szCs w:val="22"/>
              </w:rPr>
            </w:pPr>
            <w:r>
              <w:rPr>
                <w:rFonts w:ascii="Cambria" w:hAnsi="Cambria"/>
                <w:sz w:val="22"/>
                <w:szCs w:val="22"/>
              </w:rPr>
              <w:t>2.  If maltodextrin is used</w:t>
            </w:r>
            <w:r w:rsidR="002D45D2">
              <w:rPr>
                <w:rFonts w:ascii="Cambria" w:hAnsi="Cambria"/>
                <w:sz w:val="22"/>
                <w:szCs w:val="22"/>
              </w:rPr>
              <w:t xml:space="preserve">, </w:t>
            </w:r>
            <w:r w:rsidR="002D45D2" w:rsidRPr="002D45D2">
              <w:rPr>
                <w:rFonts w:ascii="Cambria" w:hAnsi="Cambria"/>
                <w:sz w:val="22"/>
                <w:szCs w:val="22"/>
              </w:rPr>
              <w:t>please attach documentation describing the manufacturing process and GMO status</w:t>
            </w:r>
            <w:r w:rsidR="002D45D2">
              <w:rPr>
                <w:rFonts w:ascii="Cambria" w:hAnsi="Cambria"/>
                <w:sz w:val="22"/>
                <w:szCs w:val="22"/>
              </w:rPr>
              <w:t>.</w:t>
            </w:r>
          </w:p>
          <w:p w14:paraId="56ABD03A" w14:textId="77777777" w:rsidR="008149B7" w:rsidRDefault="008149B7" w:rsidP="00F72747">
            <w:pPr>
              <w:tabs>
                <w:tab w:val="left" w:pos="3960"/>
              </w:tabs>
              <w:spacing w:before="60" w:after="60"/>
              <w:rPr>
                <w:rFonts w:ascii="Cambria" w:hAnsi="Cambria"/>
                <w:sz w:val="22"/>
                <w:szCs w:val="22"/>
              </w:rPr>
            </w:pPr>
            <w:r>
              <w:rPr>
                <w:rFonts w:ascii="Cambria" w:hAnsi="Cambria"/>
                <w:sz w:val="22"/>
                <w:szCs w:val="22"/>
              </w:rPr>
              <w:tab/>
            </w:r>
            <w:r w:rsidR="000547C8">
              <w:rPr>
                <w:rFonts w:ascii="Cambria" w:hAnsi="Cambria"/>
                <w:sz w:val="22"/>
                <w:szCs w:val="22"/>
              </w:rPr>
              <w:fldChar w:fldCharType="begin">
                <w:ffData>
                  <w:name w:val="Check24"/>
                  <w:enabled/>
                  <w:calcOnExit w:val="0"/>
                  <w:checkBox>
                    <w:sizeAuto/>
                    <w:default w:val="0"/>
                  </w:checkBox>
                </w:ffData>
              </w:fldChar>
            </w:r>
            <w:bookmarkStart w:id="22" w:name="Check24"/>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2"/>
            <w:r>
              <w:rPr>
                <w:rFonts w:ascii="Cambria" w:hAnsi="Cambria"/>
                <w:sz w:val="22"/>
                <w:szCs w:val="22"/>
              </w:rPr>
              <w:t xml:space="preserve"> Attached</w:t>
            </w:r>
            <w:r w:rsidR="00F72747">
              <w:rPr>
                <w:rFonts w:ascii="Cambria" w:hAnsi="Cambria"/>
                <w:sz w:val="22"/>
                <w:szCs w:val="22"/>
              </w:rPr>
              <w:t xml:space="preserve">  </w:t>
            </w:r>
            <w:r w:rsidR="000547C8">
              <w:rPr>
                <w:rFonts w:ascii="Cambria" w:hAnsi="Cambria"/>
                <w:sz w:val="22"/>
                <w:szCs w:val="22"/>
              </w:rPr>
              <w:fldChar w:fldCharType="begin">
                <w:ffData>
                  <w:name w:val="Check33"/>
                  <w:enabled/>
                  <w:calcOnExit w:val="0"/>
                  <w:checkBox>
                    <w:sizeAuto/>
                    <w:default w:val="0"/>
                  </w:checkBox>
                </w:ffData>
              </w:fldChar>
            </w:r>
            <w:bookmarkStart w:id="23" w:name="Check33"/>
            <w:r w:rsidR="00F72747">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3"/>
            <w:r w:rsidR="00F72747">
              <w:rPr>
                <w:rFonts w:ascii="Cambria" w:hAnsi="Cambria"/>
                <w:sz w:val="22"/>
                <w:szCs w:val="22"/>
              </w:rPr>
              <w:t xml:space="preserve"> Not Applicable (maltodextrin not used)</w:t>
            </w:r>
          </w:p>
        </w:tc>
      </w:tr>
      <w:tr w:rsidR="008149B7" w14:paraId="5E869CAD" w14:textId="77777777" w:rsidTr="002C26D2">
        <w:tc>
          <w:tcPr>
            <w:tcW w:w="9576" w:type="dxa"/>
            <w:gridSpan w:val="4"/>
          </w:tcPr>
          <w:p w14:paraId="3B343FF6" w14:textId="77777777" w:rsidR="008149B7" w:rsidRDefault="008149B7" w:rsidP="00F72747">
            <w:pPr>
              <w:tabs>
                <w:tab w:val="left" w:pos="3960"/>
              </w:tabs>
              <w:spacing w:before="60" w:after="60"/>
              <w:rPr>
                <w:rFonts w:ascii="Cambria" w:hAnsi="Cambria"/>
                <w:sz w:val="22"/>
                <w:szCs w:val="22"/>
              </w:rPr>
            </w:pPr>
            <w:r>
              <w:rPr>
                <w:rFonts w:ascii="Cambria" w:hAnsi="Cambria"/>
                <w:sz w:val="22"/>
                <w:szCs w:val="22"/>
              </w:rPr>
              <w:t xml:space="preserve">3.  If triglycerides are used as a carrier or solvent, please attach a thorough description of how the </w:t>
            </w:r>
            <w:r>
              <w:rPr>
                <w:rFonts w:ascii="Cambria" w:hAnsi="Cambria"/>
                <w:sz w:val="22"/>
                <w:szCs w:val="22"/>
              </w:rPr>
              <w:lastRenderedPageBreak/>
              <w:t>triglycerides are made. List processing aids used and their function in the production of the triglycerides.</w:t>
            </w:r>
            <w:r>
              <w:rPr>
                <w:rFonts w:ascii="Cambria" w:hAnsi="Cambria"/>
                <w:sz w:val="22"/>
                <w:szCs w:val="22"/>
              </w:rPr>
              <w:tab/>
            </w:r>
            <w:r w:rsidR="000547C8">
              <w:rPr>
                <w:rFonts w:ascii="Cambria" w:hAnsi="Cambria"/>
                <w:sz w:val="22"/>
                <w:szCs w:val="22"/>
              </w:rPr>
              <w:fldChar w:fldCharType="begin">
                <w:ffData>
                  <w:name w:val="Check25"/>
                  <w:enabled/>
                  <w:calcOnExit w:val="0"/>
                  <w:checkBox>
                    <w:sizeAuto/>
                    <w:default w:val="0"/>
                  </w:checkBox>
                </w:ffData>
              </w:fldChar>
            </w:r>
            <w:bookmarkStart w:id="24" w:name="Check25"/>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4"/>
            <w:r>
              <w:rPr>
                <w:rFonts w:ascii="Cambria" w:hAnsi="Cambria"/>
                <w:sz w:val="22"/>
                <w:szCs w:val="22"/>
              </w:rPr>
              <w:t xml:space="preserve"> Attached</w:t>
            </w:r>
            <w:r w:rsidR="00F72747">
              <w:rPr>
                <w:rFonts w:ascii="Cambria" w:hAnsi="Cambria"/>
                <w:sz w:val="22"/>
                <w:szCs w:val="22"/>
              </w:rPr>
              <w:t xml:space="preserve">  </w:t>
            </w:r>
            <w:r w:rsidR="000547C8">
              <w:rPr>
                <w:rFonts w:ascii="Cambria" w:hAnsi="Cambria"/>
                <w:sz w:val="22"/>
                <w:szCs w:val="22"/>
              </w:rPr>
              <w:fldChar w:fldCharType="begin">
                <w:ffData>
                  <w:name w:val="Check34"/>
                  <w:enabled/>
                  <w:calcOnExit w:val="0"/>
                  <w:checkBox>
                    <w:sizeAuto/>
                    <w:default w:val="0"/>
                  </w:checkBox>
                </w:ffData>
              </w:fldChar>
            </w:r>
            <w:bookmarkStart w:id="25" w:name="Check34"/>
            <w:r w:rsidR="00F72747">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5"/>
            <w:r w:rsidR="00F72747">
              <w:rPr>
                <w:rFonts w:ascii="Cambria" w:hAnsi="Cambria"/>
                <w:sz w:val="22"/>
                <w:szCs w:val="22"/>
              </w:rPr>
              <w:t xml:space="preserve"> Not Applicable (triglycerides not used)</w:t>
            </w:r>
          </w:p>
        </w:tc>
      </w:tr>
      <w:tr w:rsidR="008149B7" w14:paraId="59CCFD7A" w14:textId="77777777" w:rsidTr="002C26D2">
        <w:tc>
          <w:tcPr>
            <w:tcW w:w="9576" w:type="dxa"/>
            <w:gridSpan w:val="4"/>
          </w:tcPr>
          <w:p w14:paraId="6D3590A8" w14:textId="36E1B147" w:rsidR="008149B7" w:rsidRDefault="008149B7" w:rsidP="00CF0FD4">
            <w:pPr>
              <w:spacing w:before="60" w:after="60"/>
              <w:rPr>
                <w:rFonts w:ascii="Cambria" w:hAnsi="Cambria"/>
                <w:sz w:val="22"/>
                <w:szCs w:val="22"/>
              </w:rPr>
            </w:pPr>
            <w:r>
              <w:rPr>
                <w:rFonts w:ascii="Cambria" w:hAnsi="Cambria"/>
                <w:sz w:val="22"/>
                <w:szCs w:val="22"/>
              </w:rPr>
              <w:lastRenderedPageBreak/>
              <w:t>4.  If citric acid is used</w:t>
            </w:r>
            <w:r w:rsidR="002D45D2">
              <w:rPr>
                <w:rFonts w:ascii="Cambria" w:hAnsi="Cambria"/>
                <w:sz w:val="22"/>
                <w:szCs w:val="22"/>
              </w:rPr>
              <w:t xml:space="preserve">, </w:t>
            </w:r>
            <w:r w:rsidR="002D45D2" w:rsidRPr="002D45D2">
              <w:rPr>
                <w:rFonts w:ascii="Cambria" w:hAnsi="Cambria"/>
                <w:sz w:val="22"/>
                <w:szCs w:val="22"/>
              </w:rPr>
              <w:t>please attach documentation describing the manufacturing process</w:t>
            </w:r>
            <w:r>
              <w:rPr>
                <w:rFonts w:ascii="Cambria" w:hAnsi="Cambria"/>
                <w:sz w:val="22"/>
                <w:szCs w:val="22"/>
              </w:rPr>
              <w:t>?</w:t>
            </w:r>
          </w:p>
          <w:p w14:paraId="3AFB67E1" w14:textId="3EDDD783" w:rsidR="008149B7" w:rsidRDefault="008149B7" w:rsidP="00F72747">
            <w:pPr>
              <w:tabs>
                <w:tab w:val="left" w:pos="3960"/>
              </w:tabs>
              <w:spacing w:before="60" w:after="60"/>
              <w:rPr>
                <w:rFonts w:ascii="Cambria" w:hAnsi="Cambria"/>
                <w:sz w:val="22"/>
                <w:szCs w:val="22"/>
              </w:rPr>
            </w:pPr>
            <w:r>
              <w:rPr>
                <w:rFonts w:ascii="Cambria" w:hAnsi="Cambria"/>
                <w:sz w:val="22"/>
                <w:szCs w:val="22"/>
              </w:rPr>
              <w:tab/>
            </w:r>
            <w:r w:rsidR="000547C8">
              <w:rPr>
                <w:rFonts w:ascii="Cambria" w:hAnsi="Cambria"/>
                <w:sz w:val="22"/>
                <w:szCs w:val="22"/>
              </w:rPr>
              <w:fldChar w:fldCharType="begin">
                <w:ffData>
                  <w:name w:val="Check26"/>
                  <w:enabled/>
                  <w:calcOnExit w:val="0"/>
                  <w:checkBox>
                    <w:sizeAuto/>
                    <w:default w:val="0"/>
                  </w:checkBox>
                </w:ffData>
              </w:fldChar>
            </w:r>
            <w:bookmarkStart w:id="26" w:name="Check26"/>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6"/>
            <w:r>
              <w:rPr>
                <w:rFonts w:ascii="Cambria" w:hAnsi="Cambria"/>
                <w:sz w:val="22"/>
                <w:szCs w:val="22"/>
              </w:rPr>
              <w:t xml:space="preserve"> </w:t>
            </w:r>
            <w:r w:rsidR="003F687F">
              <w:rPr>
                <w:rFonts w:ascii="Cambria" w:hAnsi="Cambria"/>
                <w:sz w:val="22"/>
                <w:szCs w:val="22"/>
              </w:rPr>
              <w:t>Attached</w:t>
            </w:r>
            <w:r>
              <w:rPr>
                <w:rFonts w:ascii="Cambria" w:hAnsi="Cambria"/>
                <w:sz w:val="22"/>
                <w:szCs w:val="22"/>
              </w:rPr>
              <w:t xml:space="preserve">  </w:t>
            </w:r>
            <w:r w:rsidR="000547C8">
              <w:rPr>
                <w:rFonts w:ascii="Cambria" w:hAnsi="Cambria"/>
                <w:sz w:val="22"/>
                <w:szCs w:val="22"/>
              </w:rPr>
              <w:fldChar w:fldCharType="begin">
                <w:ffData>
                  <w:name w:val="Check28"/>
                  <w:enabled/>
                  <w:calcOnExit w:val="0"/>
                  <w:checkBox>
                    <w:sizeAuto/>
                    <w:default w:val="0"/>
                  </w:checkBox>
                </w:ffData>
              </w:fldChar>
            </w:r>
            <w:bookmarkStart w:id="27" w:name="Check28"/>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7"/>
            <w:r>
              <w:rPr>
                <w:rFonts w:ascii="Cambria" w:hAnsi="Cambria"/>
                <w:sz w:val="22"/>
                <w:szCs w:val="22"/>
              </w:rPr>
              <w:t xml:space="preserve"> Not Applicable (no citric acid used)</w:t>
            </w:r>
          </w:p>
        </w:tc>
      </w:tr>
      <w:tr w:rsidR="009822E3" w14:paraId="47A2A436" w14:textId="77777777" w:rsidTr="002C26D2">
        <w:tc>
          <w:tcPr>
            <w:tcW w:w="9576" w:type="dxa"/>
            <w:gridSpan w:val="4"/>
          </w:tcPr>
          <w:p w14:paraId="23ACDB44" w14:textId="77777777" w:rsidR="009822E3" w:rsidRDefault="009822E3" w:rsidP="00CF0FD4">
            <w:pPr>
              <w:spacing w:before="60" w:after="60"/>
              <w:rPr>
                <w:rFonts w:ascii="Cambria" w:hAnsi="Cambria"/>
                <w:sz w:val="22"/>
                <w:szCs w:val="22"/>
              </w:rPr>
            </w:pPr>
            <w:r>
              <w:rPr>
                <w:rFonts w:ascii="Cambria" w:hAnsi="Cambria"/>
                <w:sz w:val="22"/>
                <w:szCs w:val="22"/>
              </w:rPr>
              <w:t xml:space="preserve">5. </w:t>
            </w:r>
            <w:r w:rsidRPr="009822E3">
              <w:rPr>
                <w:rFonts w:ascii="Cambria" w:hAnsi="Cambria"/>
                <w:sz w:val="22"/>
                <w:szCs w:val="22"/>
              </w:rPr>
              <w:t>If alcohol/ethanol is used, please attach documentation describing the manufacturing process</w:t>
            </w:r>
            <w:r>
              <w:rPr>
                <w:rFonts w:ascii="Cambria" w:hAnsi="Cambria"/>
                <w:sz w:val="22"/>
                <w:szCs w:val="22"/>
              </w:rPr>
              <w:t>.</w:t>
            </w:r>
          </w:p>
          <w:p w14:paraId="29B609CC" w14:textId="0B203089" w:rsidR="009822E3" w:rsidRDefault="009822E3" w:rsidP="00CF0FD4">
            <w:pPr>
              <w:spacing w:before="60" w:after="60"/>
              <w:rPr>
                <w:rFonts w:ascii="Cambria" w:hAnsi="Cambria"/>
                <w:sz w:val="22"/>
                <w:szCs w:val="22"/>
              </w:rPr>
            </w:pPr>
            <w:r>
              <w:rPr>
                <w:rFonts w:ascii="Cambria" w:hAnsi="Cambria"/>
                <w:sz w:val="22"/>
                <w:szCs w:val="22"/>
              </w:rPr>
              <w:t xml:space="preserve">                                                                                  </w:t>
            </w:r>
            <w:r>
              <w:rPr>
                <w:rFonts w:ascii="Cambria" w:hAnsi="Cambria"/>
                <w:sz w:val="22"/>
                <w:szCs w:val="22"/>
              </w:rPr>
              <w:fldChar w:fldCharType="begin">
                <w:ffData>
                  <w:name w:val="Check18"/>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Attached  </w:t>
            </w:r>
            <w:r>
              <w:rPr>
                <w:rFonts w:ascii="Cambria" w:hAnsi="Cambria"/>
                <w:sz w:val="22"/>
                <w:szCs w:val="22"/>
              </w:rPr>
              <w:fldChar w:fldCharType="begin">
                <w:ffData>
                  <w:name w:val="Check23"/>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Not Applicable </w:t>
            </w:r>
          </w:p>
        </w:tc>
      </w:tr>
      <w:tr w:rsidR="008149B7" w14:paraId="2FF917C4" w14:textId="77777777" w:rsidTr="002C26D2">
        <w:tc>
          <w:tcPr>
            <w:tcW w:w="9576" w:type="dxa"/>
            <w:gridSpan w:val="4"/>
          </w:tcPr>
          <w:p w14:paraId="282509E3" w14:textId="77777777" w:rsidR="008149B7" w:rsidRPr="00F72747" w:rsidRDefault="008149B7" w:rsidP="00CF0FD4">
            <w:pPr>
              <w:spacing w:before="60" w:after="60"/>
              <w:rPr>
                <w:rFonts w:ascii="Cambria" w:hAnsi="Cambria"/>
                <w:b/>
                <w:sz w:val="22"/>
                <w:szCs w:val="22"/>
              </w:rPr>
            </w:pPr>
            <w:r w:rsidRPr="00F72747">
              <w:rPr>
                <w:rFonts w:ascii="Cambria" w:hAnsi="Cambria"/>
                <w:b/>
                <w:sz w:val="22"/>
                <w:szCs w:val="22"/>
              </w:rPr>
              <w:t xml:space="preserve">Please note that OCIA may require additional information be provided </w:t>
            </w:r>
            <w:proofErr w:type="gramStart"/>
            <w:r w:rsidRPr="00F72747">
              <w:rPr>
                <w:rFonts w:ascii="Cambria" w:hAnsi="Cambria"/>
                <w:b/>
                <w:sz w:val="22"/>
                <w:szCs w:val="22"/>
              </w:rPr>
              <w:t>in order to</w:t>
            </w:r>
            <w:proofErr w:type="gramEnd"/>
            <w:r w:rsidRPr="00F72747">
              <w:rPr>
                <w:rFonts w:ascii="Cambria" w:hAnsi="Cambria"/>
                <w:b/>
                <w:sz w:val="22"/>
                <w:szCs w:val="22"/>
              </w:rPr>
              <w:t xml:space="preserve"> assess whether or not a preservative, carrier or solvent is synthetically produced.</w:t>
            </w:r>
          </w:p>
        </w:tc>
      </w:tr>
      <w:tr w:rsidR="008149B7" w14:paraId="765827F3" w14:textId="77777777" w:rsidTr="002C26D2">
        <w:tc>
          <w:tcPr>
            <w:tcW w:w="9576" w:type="dxa"/>
            <w:gridSpan w:val="4"/>
          </w:tcPr>
          <w:p w14:paraId="02118CEE" w14:textId="5FA18857" w:rsidR="008149B7" w:rsidRPr="00F72747" w:rsidRDefault="008149B7" w:rsidP="00CF0FD4">
            <w:pPr>
              <w:spacing w:before="60" w:after="60"/>
              <w:rPr>
                <w:rFonts w:ascii="Cambria" w:hAnsi="Cambria"/>
                <w:b/>
                <w:sz w:val="22"/>
                <w:szCs w:val="22"/>
              </w:rPr>
            </w:pPr>
            <w:r w:rsidRPr="00F72747">
              <w:rPr>
                <w:rFonts w:ascii="Cambria" w:hAnsi="Cambria"/>
                <w:b/>
                <w:sz w:val="22"/>
                <w:szCs w:val="22"/>
              </w:rPr>
              <w:t xml:space="preserve">D. </w:t>
            </w:r>
            <w:r w:rsidR="00B730BD" w:rsidRPr="00B730BD">
              <w:rPr>
                <w:rFonts w:ascii="Cambria" w:hAnsi="Cambria"/>
                <w:b/>
                <w:sz w:val="22"/>
                <w:szCs w:val="22"/>
              </w:rPr>
              <w:t>Excluded and prohibited methods</w:t>
            </w:r>
          </w:p>
        </w:tc>
      </w:tr>
      <w:tr w:rsidR="008149B7" w14:paraId="6BED0BA1" w14:textId="77777777" w:rsidTr="002C26D2">
        <w:tc>
          <w:tcPr>
            <w:tcW w:w="9576" w:type="dxa"/>
            <w:gridSpan w:val="4"/>
          </w:tcPr>
          <w:p w14:paraId="2F019CE7" w14:textId="2D683722" w:rsidR="008149B7" w:rsidRDefault="008149B7" w:rsidP="00CF0FD4">
            <w:pPr>
              <w:spacing w:before="60" w:after="60"/>
              <w:rPr>
                <w:rFonts w:ascii="Cambria" w:hAnsi="Cambria"/>
                <w:sz w:val="22"/>
                <w:szCs w:val="22"/>
              </w:rPr>
            </w:pPr>
            <w:r w:rsidRPr="00713353">
              <w:rPr>
                <w:rFonts w:ascii="Cambria" w:hAnsi="Cambria"/>
                <w:b/>
                <w:bCs/>
                <w:sz w:val="22"/>
                <w:szCs w:val="22"/>
              </w:rPr>
              <w:t>Genetically Modified Organism (GMO)</w:t>
            </w:r>
            <w:r>
              <w:rPr>
                <w:rFonts w:ascii="Cambria" w:hAnsi="Cambria"/>
                <w:sz w:val="22"/>
                <w:szCs w:val="22"/>
              </w:rPr>
              <w:t xml:space="preserve"> products may not be used at any stage in the process of making natural flavor products for NOP goods. </w:t>
            </w:r>
            <w:r w:rsidRPr="00713353">
              <w:rPr>
                <w:rFonts w:ascii="Cambria" w:hAnsi="Cambria"/>
                <w:b/>
                <w:bCs/>
                <w:sz w:val="22"/>
                <w:szCs w:val="22"/>
              </w:rPr>
              <w:t>Excluded method</w:t>
            </w:r>
            <w:r w:rsidR="00C1118C" w:rsidRPr="00713353">
              <w:rPr>
                <w:rFonts w:ascii="Cambria" w:hAnsi="Cambria"/>
                <w:b/>
                <w:bCs/>
                <w:sz w:val="22"/>
                <w:szCs w:val="22"/>
              </w:rPr>
              <w:t>s</w:t>
            </w:r>
            <w:r w:rsidR="00C1118C">
              <w:rPr>
                <w:rFonts w:ascii="Cambria" w:hAnsi="Cambria"/>
                <w:sz w:val="22"/>
                <w:szCs w:val="22"/>
              </w:rPr>
              <w:t xml:space="preserve"> (</w:t>
            </w:r>
            <w:r w:rsidR="003F687F">
              <w:rPr>
                <w:rFonts w:ascii="Cambria" w:hAnsi="Cambria"/>
                <w:sz w:val="22"/>
                <w:szCs w:val="22"/>
              </w:rPr>
              <w:t xml:space="preserve">including </w:t>
            </w:r>
            <w:r w:rsidR="00C1118C">
              <w:rPr>
                <w:rFonts w:ascii="Cambria" w:hAnsi="Cambria"/>
                <w:sz w:val="22"/>
                <w:szCs w:val="22"/>
              </w:rPr>
              <w:t xml:space="preserve">GMO use) include a variety of methods used to genetically modify organisms or influence their growth and development by means that are not possible under natural conditions or processes and are not considered compatible with organic production. </w:t>
            </w:r>
            <w:r w:rsidR="003F687F" w:rsidRPr="003F687F">
              <w:rPr>
                <w:rFonts w:ascii="Cambria" w:hAnsi="Cambria"/>
                <w:sz w:val="22"/>
                <w:szCs w:val="22"/>
              </w:rPr>
              <w:t>Please see the following pages for the definition and examples of excluded methods.</w:t>
            </w:r>
          </w:p>
        </w:tc>
      </w:tr>
      <w:tr w:rsidR="008149B7" w14:paraId="6998A966" w14:textId="77777777" w:rsidTr="002C26D2">
        <w:tc>
          <w:tcPr>
            <w:tcW w:w="9576" w:type="dxa"/>
            <w:gridSpan w:val="4"/>
          </w:tcPr>
          <w:p w14:paraId="7FE404CA" w14:textId="1217DE6F" w:rsidR="008149B7" w:rsidRDefault="00C1118C" w:rsidP="00F72747">
            <w:pPr>
              <w:tabs>
                <w:tab w:val="left" w:pos="7920"/>
              </w:tabs>
              <w:spacing w:before="60" w:after="60"/>
              <w:rPr>
                <w:rFonts w:ascii="Cambria" w:hAnsi="Cambria"/>
                <w:sz w:val="22"/>
                <w:szCs w:val="22"/>
              </w:rPr>
            </w:pPr>
            <w:r>
              <w:rPr>
                <w:rFonts w:ascii="Cambria" w:hAnsi="Cambria"/>
                <w:sz w:val="22"/>
                <w:szCs w:val="22"/>
              </w:rPr>
              <w:t xml:space="preserve">1.  This natural flavor product, including any solvents, carriers, </w:t>
            </w:r>
            <w:proofErr w:type="gramStart"/>
            <w:r>
              <w:rPr>
                <w:rFonts w:ascii="Cambria" w:hAnsi="Cambria"/>
                <w:sz w:val="22"/>
                <w:szCs w:val="22"/>
              </w:rPr>
              <w:t>preservatives</w:t>
            </w:r>
            <w:proofErr w:type="gramEnd"/>
            <w:r>
              <w:rPr>
                <w:rFonts w:ascii="Cambria" w:hAnsi="Cambria"/>
                <w:sz w:val="22"/>
                <w:szCs w:val="22"/>
              </w:rPr>
              <w:t xml:space="preserve"> or other processing aids used or contained therein, was produced and handled without the use of excluded methods?</w:t>
            </w:r>
            <w:r>
              <w:rPr>
                <w:rFonts w:ascii="Cambria" w:hAnsi="Cambria"/>
                <w:sz w:val="22"/>
                <w:szCs w:val="22"/>
              </w:rPr>
              <w:tab/>
            </w:r>
            <w:r w:rsidR="000547C8">
              <w:rPr>
                <w:rFonts w:ascii="Cambria" w:hAnsi="Cambria"/>
                <w:sz w:val="22"/>
                <w:szCs w:val="22"/>
              </w:rPr>
              <w:fldChar w:fldCharType="begin">
                <w:ffData>
                  <w:name w:val="Check29"/>
                  <w:enabled/>
                  <w:calcOnExit w:val="0"/>
                  <w:checkBox>
                    <w:sizeAuto/>
                    <w:default w:val="0"/>
                  </w:checkBox>
                </w:ffData>
              </w:fldChar>
            </w:r>
            <w:bookmarkStart w:id="28" w:name="Check29"/>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8"/>
            <w:r>
              <w:rPr>
                <w:rFonts w:ascii="Cambria" w:hAnsi="Cambria"/>
                <w:sz w:val="22"/>
                <w:szCs w:val="22"/>
              </w:rPr>
              <w:t xml:space="preserve"> YES  </w:t>
            </w:r>
            <w:r w:rsidR="000547C8">
              <w:rPr>
                <w:rFonts w:ascii="Cambria" w:hAnsi="Cambria"/>
                <w:sz w:val="22"/>
                <w:szCs w:val="22"/>
              </w:rPr>
              <w:fldChar w:fldCharType="begin">
                <w:ffData>
                  <w:name w:val="Check30"/>
                  <w:enabled/>
                  <w:calcOnExit w:val="0"/>
                  <w:checkBox>
                    <w:sizeAuto/>
                    <w:default w:val="0"/>
                  </w:checkBox>
                </w:ffData>
              </w:fldChar>
            </w:r>
            <w:bookmarkStart w:id="29" w:name="Check30"/>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29"/>
            <w:r>
              <w:rPr>
                <w:rFonts w:ascii="Cambria" w:hAnsi="Cambria"/>
                <w:sz w:val="22"/>
                <w:szCs w:val="22"/>
              </w:rPr>
              <w:t xml:space="preserve"> NO</w:t>
            </w:r>
          </w:p>
        </w:tc>
      </w:tr>
      <w:tr w:rsidR="00C1118C" w14:paraId="4205C4A9" w14:textId="77777777" w:rsidTr="002C26D2">
        <w:tc>
          <w:tcPr>
            <w:tcW w:w="9576" w:type="dxa"/>
            <w:gridSpan w:val="4"/>
          </w:tcPr>
          <w:p w14:paraId="5BAAC99F" w14:textId="451A78E3" w:rsidR="00C1118C" w:rsidRDefault="00B730BD" w:rsidP="00CF0FD4">
            <w:pPr>
              <w:spacing w:before="60" w:after="60"/>
              <w:rPr>
                <w:rFonts w:ascii="Cambria" w:hAnsi="Cambria"/>
                <w:sz w:val="22"/>
                <w:szCs w:val="22"/>
              </w:rPr>
            </w:pPr>
            <w:r w:rsidRPr="00713353">
              <w:rPr>
                <w:rFonts w:ascii="Cambria" w:hAnsi="Cambria"/>
                <w:b/>
                <w:bCs/>
                <w:sz w:val="22"/>
                <w:szCs w:val="22"/>
              </w:rPr>
              <w:t>Ionizing radiation</w:t>
            </w:r>
            <w:r w:rsidRPr="00B730BD">
              <w:rPr>
                <w:rFonts w:ascii="Cambria" w:hAnsi="Cambria"/>
                <w:sz w:val="22"/>
                <w:szCs w:val="22"/>
              </w:rPr>
              <w:t xml:space="preserve"> is prohibited for the treatment of organic products and inputs used to produce organic products. Other forms of radiation, including those used for food inspection, are permitted providing the uses meet applicable regulations that establish limitations pertaining to all (organic and non-organic) food products.</w:t>
            </w:r>
          </w:p>
        </w:tc>
      </w:tr>
      <w:tr w:rsidR="00C1118C" w14:paraId="7459296F" w14:textId="77777777" w:rsidTr="002C26D2">
        <w:tc>
          <w:tcPr>
            <w:tcW w:w="9576" w:type="dxa"/>
            <w:gridSpan w:val="4"/>
          </w:tcPr>
          <w:p w14:paraId="72565072" w14:textId="239C6D9D" w:rsidR="00C1118C" w:rsidRDefault="00B730BD" w:rsidP="00F72747">
            <w:pPr>
              <w:tabs>
                <w:tab w:val="left" w:pos="7920"/>
              </w:tabs>
              <w:spacing w:before="60" w:after="60"/>
              <w:rPr>
                <w:rFonts w:ascii="Cambria" w:hAnsi="Cambria"/>
                <w:sz w:val="22"/>
                <w:szCs w:val="22"/>
              </w:rPr>
            </w:pPr>
            <w:r>
              <w:rPr>
                <w:rFonts w:ascii="Cambria" w:hAnsi="Cambria"/>
                <w:sz w:val="22"/>
                <w:szCs w:val="22"/>
              </w:rPr>
              <w:t>2</w:t>
            </w:r>
            <w:r w:rsidR="00C1118C">
              <w:rPr>
                <w:rFonts w:ascii="Cambria" w:hAnsi="Cambria"/>
                <w:sz w:val="22"/>
                <w:szCs w:val="22"/>
              </w:rPr>
              <w:t>.  Ionizing radiation as described in 21 CFR 179.26 was not used in the processing of this natural flavor product?</w:t>
            </w:r>
            <w:r w:rsidR="00F72747">
              <w:rPr>
                <w:rFonts w:ascii="Cambria" w:hAnsi="Cambria"/>
                <w:sz w:val="22"/>
                <w:szCs w:val="22"/>
              </w:rPr>
              <w:tab/>
            </w:r>
            <w:r w:rsidR="000547C8">
              <w:rPr>
                <w:rFonts w:ascii="Cambria" w:hAnsi="Cambria"/>
                <w:sz w:val="22"/>
                <w:szCs w:val="22"/>
              </w:rPr>
              <w:fldChar w:fldCharType="begin">
                <w:ffData>
                  <w:name w:val="Check31"/>
                  <w:enabled/>
                  <w:calcOnExit w:val="0"/>
                  <w:checkBox>
                    <w:sizeAuto/>
                    <w:default w:val="0"/>
                  </w:checkBox>
                </w:ffData>
              </w:fldChar>
            </w:r>
            <w:bookmarkStart w:id="30" w:name="Check31"/>
            <w:r w:rsidR="00C1118C">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30"/>
            <w:r w:rsidR="00C1118C">
              <w:rPr>
                <w:rFonts w:ascii="Cambria" w:hAnsi="Cambria"/>
                <w:sz w:val="22"/>
                <w:szCs w:val="22"/>
              </w:rPr>
              <w:t xml:space="preserve"> YES  </w:t>
            </w:r>
            <w:r w:rsidR="000547C8">
              <w:rPr>
                <w:rFonts w:ascii="Cambria" w:hAnsi="Cambria"/>
                <w:sz w:val="22"/>
                <w:szCs w:val="22"/>
              </w:rPr>
              <w:fldChar w:fldCharType="begin">
                <w:ffData>
                  <w:name w:val="Check32"/>
                  <w:enabled/>
                  <w:calcOnExit w:val="0"/>
                  <w:checkBox>
                    <w:sizeAuto/>
                    <w:default w:val="0"/>
                  </w:checkBox>
                </w:ffData>
              </w:fldChar>
            </w:r>
            <w:bookmarkStart w:id="31" w:name="Check32"/>
            <w:r w:rsidR="00C1118C">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sidR="000547C8">
              <w:rPr>
                <w:rFonts w:ascii="Cambria" w:hAnsi="Cambria"/>
                <w:sz w:val="22"/>
                <w:szCs w:val="22"/>
              </w:rPr>
              <w:fldChar w:fldCharType="end"/>
            </w:r>
            <w:bookmarkEnd w:id="31"/>
            <w:r w:rsidR="00C1118C">
              <w:rPr>
                <w:rFonts w:ascii="Cambria" w:hAnsi="Cambria"/>
                <w:sz w:val="22"/>
                <w:szCs w:val="22"/>
              </w:rPr>
              <w:t xml:space="preserve"> NO</w:t>
            </w:r>
          </w:p>
        </w:tc>
      </w:tr>
      <w:tr w:rsidR="00B730BD" w14:paraId="68CE8420" w14:textId="77777777" w:rsidTr="002C26D2">
        <w:tc>
          <w:tcPr>
            <w:tcW w:w="9576" w:type="dxa"/>
            <w:gridSpan w:val="4"/>
          </w:tcPr>
          <w:p w14:paraId="154A91F8" w14:textId="64DDF40F" w:rsidR="00B730BD" w:rsidRDefault="00B730BD" w:rsidP="00F72747">
            <w:pPr>
              <w:tabs>
                <w:tab w:val="left" w:pos="7920"/>
              </w:tabs>
              <w:spacing w:before="60" w:after="60"/>
              <w:rPr>
                <w:rFonts w:ascii="Cambria" w:hAnsi="Cambria"/>
                <w:sz w:val="22"/>
                <w:szCs w:val="22"/>
              </w:rPr>
            </w:pPr>
            <w:r w:rsidRPr="00713353">
              <w:rPr>
                <w:rFonts w:ascii="Cambria" w:hAnsi="Cambria"/>
                <w:b/>
                <w:bCs/>
                <w:sz w:val="22"/>
                <w:szCs w:val="22"/>
              </w:rPr>
              <w:t>Nanotechnology</w:t>
            </w:r>
            <w:r w:rsidRPr="00B730BD">
              <w:rPr>
                <w:rFonts w:ascii="Cambria" w:hAnsi="Cambria"/>
                <w:sz w:val="22"/>
                <w:szCs w:val="22"/>
              </w:rPr>
              <w:t xml:space="preserve"> or technologies intentionally manipulating matter at atomic, molecular, or macromolecular dimensions typically between 1 and 100 nm to create materials, devices and systems with fundamentally new properties and functions, is prohibited for all uses and materials used in organic products. Naturally occurring nano-sized particles or those produced incidentally are permitted.</w:t>
            </w:r>
          </w:p>
        </w:tc>
      </w:tr>
      <w:tr w:rsidR="00B730BD" w14:paraId="206760FE" w14:textId="77777777" w:rsidTr="002C26D2">
        <w:tc>
          <w:tcPr>
            <w:tcW w:w="9576" w:type="dxa"/>
            <w:gridSpan w:val="4"/>
          </w:tcPr>
          <w:p w14:paraId="2156F7A6" w14:textId="2346C13B" w:rsidR="00B730BD" w:rsidRDefault="00B730BD" w:rsidP="00F72747">
            <w:pPr>
              <w:tabs>
                <w:tab w:val="left" w:pos="7920"/>
              </w:tabs>
              <w:spacing w:before="60" w:after="60"/>
              <w:rPr>
                <w:rFonts w:ascii="Cambria" w:hAnsi="Cambria"/>
                <w:sz w:val="22"/>
                <w:szCs w:val="22"/>
              </w:rPr>
            </w:pPr>
            <w:r>
              <w:rPr>
                <w:rFonts w:ascii="Cambria" w:hAnsi="Cambria"/>
                <w:sz w:val="22"/>
                <w:szCs w:val="22"/>
              </w:rPr>
              <w:t xml:space="preserve">3. </w:t>
            </w:r>
            <w:r w:rsidRPr="00B730BD">
              <w:rPr>
                <w:rFonts w:ascii="Cambria" w:hAnsi="Cambria"/>
                <w:sz w:val="22"/>
                <w:szCs w:val="22"/>
              </w:rPr>
              <w:t xml:space="preserve">This natural flavor has been handled without the use of nanotechnology as described in NOP Policy Memo 15-2 </w:t>
            </w:r>
            <w:r w:rsidR="005466ED">
              <w:rPr>
                <w:rFonts w:ascii="Cambria" w:hAnsi="Cambria"/>
                <w:sz w:val="22"/>
                <w:szCs w:val="22"/>
              </w:rPr>
              <w:t xml:space="preserve">OR COR </w:t>
            </w:r>
            <w:r w:rsidRPr="00B730BD">
              <w:rPr>
                <w:rFonts w:ascii="Cambria" w:hAnsi="Cambria"/>
                <w:sz w:val="22"/>
                <w:szCs w:val="22"/>
              </w:rPr>
              <w:t>as applicable.</w:t>
            </w:r>
            <w:r>
              <w:rPr>
                <w:rFonts w:ascii="Cambria" w:hAnsi="Cambria"/>
                <w:sz w:val="22"/>
                <w:szCs w:val="22"/>
              </w:rPr>
              <w:t xml:space="preserve">                                                                                                      </w:t>
            </w:r>
            <w:r>
              <w:rPr>
                <w:rFonts w:ascii="Cambria" w:hAnsi="Cambria"/>
                <w:sz w:val="22"/>
                <w:szCs w:val="22"/>
              </w:rPr>
              <w:fldChar w:fldCharType="begin">
                <w:ffData>
                  <w:name w:val="Check31"/>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YES  </w:t>
            </w:r>
            <w:r>
              <w:rPr>
                <w:rFonts w:ascii="Cambria" w:hAnsi="Cambria"/>
                <w:sz w:val="22"/>
                <w:szCs w:val="22"/>
              </w:rPr>
              <w:fldChar w:fldCharType="begin">
                <w:ffData>
                  <w:name w:val="Check32"/>
                  <w:enabled/>
                  <w:calcOnExit w:val="0"/>
                  <w:checkBox>
                    <w:sizeAuto/>
                    <w:default w:val="0"/>
                  </w:checkBox>
                </w:ffData>
              </w:fldChar>
            </w:r>
            <w:r>
              <w:rPr>
                <w:rFonts w:ascii="Cambria" w:hAnsi="Cambria"/>
                <w:sz w:val="22"/>
                <w:szCs w:val="22"/>
              </w:rPr>
              <w:instrText xml:space="preserve"> FORMCHECKBOX </w:instrText>
            </w:r>
            <w:r w:rsidR="0046637E">
              <w:rPr>
                <w:rFonts w:ascii="Cambria" w:hAnsi="Cambria"/>
                <w:sz w:val="22"/>
                <w:szCs w:val="22"/>
              </w:rPr>
            </w:r>
            <w:r w:rsidR="0046637E">
              <w:rPr>
                <w:rFonts w:ascii="Cambria" w:hAnsi="Cambria"/>
                <w:sz w:val="22"/>
                <w:szCs w:val="22"/>
              </w:rPr>
              <w:fldChar w:fldCharType="separate"/>
            </w:r>
            <w:r>
              <w:rPr>
                <w:rFonts w:ascii="Cambria" w:hAnsi="Cambria"/>
                <w:sz w:val="22"/>
                <w:szCs w:val="22"/>
              </w:rPr>
              <w:fldChar w:fldCharType="end"/>
            </w:r>
            <w:r>
              <w:rPr>
                <w:rFonts w:ascii="Cambria" w:hAnsi="Cambria"/>
                <w:sz w:val="22"/>
                <w:szCs w:val="22"/>
              </w:rPr>
              <w:t xml:space="preserve"> NO</w:t>
            </w:r>
          </w:p>
        </w:tc>
      </w:tr>
      <w:tr w:rsidR="00C1118C" w14:paraId="1F87942C" w14:textId="77777777" w:rsidTr="002C26D2">
        <w:tc>
          <w:tcPr>
            <w:tcW w:w="9576" w:type="dxa"/>
            <w:gridSpan w:val="4"/>
          </w:tcPr>
          <w:p w14:paraId="1B9789A1" w14:textId="77777777" w:rsidR="00C1118C" w:rsidRPr="00F72747" w:rsidRDefault="00C1118C" w:rsidP="00CF0FD4">
            <w:pPr>
              <w:spacing w:before="60" w:after="60"/>
              <w:rPr>
                <w:rFonts w:ascii="Cambria" w:hAnsi="Cambria"/>
                <w:b/>
                <w:sz w:val="22"/>
                <w:szCs w:val="22"/>
              </w:rPr>
            </w:pPr>
            <w:r w:rsidRPr="00F72747">
              <w:rPr>
                <w:rFonts w:ascii="Cambria" w:hAnsi="Cambria"/>
                <w:b/>
                <w:sz w:val="22"/>
                <w:szCs w:val="22"/>
              </w:rPr>
              <w:t>F.  Affirmation</w:t>
            </w:r>
          </w:p>
        </w:tc>
      </w:tr>
      <w:tr w:rsidR="00C1118C" w14:paraId="14E888CF" w14:textId="77777777" w:rsidTr="002C26D2">
        <w:tc>
          <w:tcPr>
            <w:tcW w:w="9576" w:type="dxa"/>
            <w:gridSpan w:val="4"/>
          </w:tcPr>
          <w:p w14:paraId="427B5B3B" w14:textId="77777777" w:rsidR="00E169E0" w:rsidRPr="00713353" w:rsidRDefault="00E169E0" w:rsidP="00CF0FD4">
            <w:pPr>
              <w:spacing w:before="60" w:after="60"/>
              <w:rPr>
                <w:rFonts w:ascii="Cambria" w:hAnsi="Cambria"/>
                <w:i/>
                <w:iCs/>
                <w:sz w:val="22"/>
                <w:szCs w:val="22"/>
              </w:rPr>
            </w:pPr>
            <w:r w:rsidRPr="00713353">
              <w:rPr>
                <w:rFonts w:ascii="Cambria" w:hAnsi="Cambria"/>
                <w:i/>
                <w:iCs/>
                <w:sz w:val="22"/>
                <w:szCs w:val="22"/>
              </w:rPr>
              <w:t xml:space="preserve">To be signed by a qualified, technical representative of the manufacturer. Any operation that makes a false statement under The Organic Foods Production Act of 1990 to an accredited certifying agent shall be subject to the provisions of section 1001 of title 18, United States Code (205.100(c)(2)). </w:t>
            </w:r>
          </w:p>
          <w:p w14:paraId="2F4C15AE" w14:textId="4325EF02" w:rsidR="00C1118C" w:rsidRDefault="00C1118C" w:rsidP="00CF0FD4">
            <w:pPr>
              <w:spacing w:before="60" w:after="60"/>
              <w:rPr>
                <w:rFonts w:ascii="Cambria" w:hAnsi="Cambria"/>
                <w:sz w:val="22"/>
                <w:szCs w:val="22"/>
              </w:rPr>
            </w:pPr>
            <w:r>
              <w:rPr>
                <w:rFonts w:ascii="Cambria" w:hAnsi="Cambria"/>
                <w:sz w:val="22"/>
                <w:szCs w:val="22"/>
              </w:rPr>
              <w:t xml:space="preserve">Pursuant to the applicable regulations for the organic programs the flavor will be used in, I, on behalf of the </w:t>
            </w:r>
            <w:r w:rsidR="00E169E0">
              <w:rPr>
                <w:rFonts w:ascii="Cambria" w:hAnsi="Cambria"/>
                <w:sz w:val="22"/>
                <w:szCs w:val="22"/>
              </w:rPr>
              <w:t>manufacturer</w:t>
            </w:r>
            <w:r>
              <w:rPr>
                <w:rFonts w:ascii="Cambria" w:hAnsi="Cambria"/>
                <w:sz w:val="22"/>
                <w:szCs w:val="22"/>
              </w:rPr>
              <w:t>, herby attest that the information provided in this form is accurate and truthful to the best of my knowledge.</w:t>
            </w:r>
          </w:p>
        </w:tc>
      </w:tr>
      <w:tr w:rsidR="00C1118C" w14:paraId="06BDB9BD" w14:textId="77777777" w:rsidTr="00F72747">
        <w:trPr>
          <w:trHeight w:val="576"/>
        </w:trPr>
        <w:tc>
          <w:tcPr>
            <w:tcW w:w="9576" w:type="dxa"/>
            <w:gridSpan w:val="4"/>
            <w:vAlign w:val="bottom"/>
          </w:tcPr>
          <w:p w14:paraId="37D52373" w14:textId="77777777" w:rsidR="00C1118C" w:rsidRDefault="00C1118C" w:rsidP="00F72747">
            <w:pPr>
              <w:spacing w:before="60" w:after="60"/>
              <w:rPr>
                <w:rFonts w:ascii="Cambria" w:hAnsi="Cambria"/>
                <w:sz w:val="22"/>
                <w:szCs w:val="22"/>
              </w:rPr>
            </w:pPr>
            <w:r>
              <w:rPr>
                <w:rFonts w:ascii="Cambria" w:hAnsi="Cambria"/>
                <w:sz w:val="22"/>
                <w:szCs w:val="22"/>
              </w:rPr>
              <w:t xml:space="preserve">Company Name: </w:t>
            </w:r>
            <w:r w:rsidR="000547C8"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000547C8" w:rsidRPr="002C26D2">
              <w:rPr>
                <w:rFonts w:ascii="Cambria" w:hAnsi="Cambria"/>
                <w:b/>
                <w:sz w:val="22"/>
                <w:szCs w:val="22"/>
              </w:rPr>
              <w:fldChar w:fldCharType="end"/>
            </w:r>
          </w:p>
        </w:tc>
      </w:tr>
      <w:tr w:rsidR="00F72747" w14:paraId="0ED8B798" w14:textId="77777777" w:rsidTr="00F72747">
        <w:trPr>
          <w:trHeight w:val="576"/>
        </w:trPr>
        <w:tc>
          <w:tcPr>
            <w:tcW w:w="4788" w:type="dxa"/>
            <w:gridSpan w:val="2"/>
            <w:vAlign w:val="bottom"/>
          </w:tcPr>
          <w:p w14:paraId="378B3BA9" w14:textId="77777777" w:rsidR="00F72747" w:rsidRDefault="00F72747" w:rsidP="00F72747">
            <w:pPr>
              <w:spacing w:before="60" w:after="60"/>
              <w:rPr>
                <w:rFonts w:ascii="Cambria" w:hAnsi="Cambria"/>
                <w:sz w:val="22"/>
                <w:szCs w:val="22"/>
              </w:rPr>
            </w:pPr>
            <w:r>
              <w:rPr>
                <w:rFonts w:ascii="Cambria" w:hAnsi="Cambria"/>
                <w:sz w:val="22"/>
                <w:szCs w:val="22"/>
              </w:rPr>
              <w:t xml:space="preserve">Printed Name: </w:t>
            </w:r>
            <w:r w:rsidR="000547C8"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000547C8" w:rsidRPr="002C26D2">
              <w:rPr>
                <w:rFonts w:ascii="Cambria" w:hAnsi="Cambria"/>
                <w:b/>
                <w:sz w:val="22"/>
                <w:szCs w:val="22"/>
              </w:rPr>
              <w:fldChar w:fldCharType="end"/>
            </w:r>
          </w:p>
        </w:tc>
        <w:tc>
          <w:tcPr>
            <w:tcW w:w="4788" w:type="dxa"/>
            <w:gridSpan w:val="2"/>
            <w:vAlign w:val="bottom"/>
          </w:tcPr>
          <w:p w14:paraId="737C9E7B" w14:textId="77777777" w:rsidR="00F72747" w:rsidRDefault="00F72747" w:rsidP="00F72747">
            <w:pPr>
              <w:spacing w:before="60" w:after="60"/>
              <w:rPr>
                <w:rFonts w:ascii="Cambria" w:hAnsi="Cambria"/>
                <w:sz w:val="22"/>
                <w:szCs w:val="22"/>
              </w:rPr>
            </w:pPr>
            <w:r w:rsidRPr="00F72747">
              <w:rPr>
                <w:rFonts w:ascii="Cambria" w:hAnsi="Cambria"/>
                <w:sz w:val="22"/>
                <w:szCs w:val="22"/>
              </w:rPr>
              <w:t>Title:</w:t>
            </w:r>
            <w:r>
              <w:rPr>
                <w:rFonts w:ascii="Cambria" w:hAnsi="Cambria"/>
                <w:b/>
                <w:sz w:val="22"/>
                <w:szCs w:val="22"/>
              </w:rPr>
              <w:t xml:space="preserve"> </w:t>
            </w:r>
            <w:r w:rsidR="000547C8"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000547C8" w:rsidRPr="002C26D2">
              <w:rPr>
                <w:rFonts w:ascii="Cambria" w:hAnsi="Cambria"/>
                <w:b/>
                <w:sz w:val="22"/>
                <w:szCs w:val="22"/>
              </w:rPr>
              <w:fldChar w:fldCharType="end"/>
            </w:r>
          </w:p>
        </w:tc>
      </w:tr>
      <w:tr w:rsidR="00F72747" w14:paraId="18453CC1" w14:textId="77777777" w:rsidTr="00F72747">
        <w:trPr>
          <w:trHeight w:val="576"/>
        </w:trPr>
        <w:tc>
          <w:tcPr>
            <w:tcW w:w="4788" w:type="dxa"/>
            <w:gridSpan w:val="2"/>
            <w:vAlign w:val="bottom"/>
          </w:tcPr>
          <w:p w14:paraId="2B07ECB4" w14:textId="77777777" w:rsidR="00F72747" w:rsidRDefault="00F72747" w:rsidP="00F72747">
            <w:pPr>
              <w:spacing w:before="60" w:after="60"/>
              <w:rPr>
                <w:rFonts w:ascii="Cambria" w:hAnsi="Cambria"/>
                <w:sz w:val="22"/>
                <w:szCs w:val="22"/>
              </w:rPr>
            </w:pPr>
            <w:r>
              <w:rPr>
                <w:rFonts w:ascii="Cambria" w:hAnsi="Cambria"/>
                <w:sz w:val="22"/>
                <w:szCs w:val="22"/>
              </w:rPr>
              <w:t xml:space="preserve">Signature:  </w:t>
            </w:r>
            <w:r w:rsidR="000547C8"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000547C8" w:rsidRPr="002C26D2">
              <w:rPr>
                <w:rFonts w:ascii="Cambria" w:hAnsi="Cambria"/>
                <w:b/>
                <w:sz w:val="22"/>
                <w:szCs w:val="22"/>
              </w:rPr>
              <w:fldChar w:fldCharType="end"/>
            </w:r>
          </w:p>
        </w:tc>
        <w:tc>
          <w:tcPr>
            <w:tcW w:w="4788" w:type="dxa"/>
            <w:gridSpan w:val="2"/>
            <w:vAlign w:val="bottom"/>
          </w:tcPr>
          <w:p w14:paraId="6A108EDA" w14:textId="77777777" w:rsidR="00F72747" w:rsidRDefault="00F72747" w:rsidP="00F72747">
            <w:pPr>
              <w:spacing w:before="60" w:after="60"/>
              <w:rPr>
                <w:rFonts w:ascii="Cambria" w:hAnsi="Cambria"/>
                <w:sz w:val="22"/>
                <w:szCs w:val="22"/>
              </w:rPr>
            </w:pPr>
            <w:r>
              <w:rPr>
                <w:rFonts w:ascii="Cambria" w:hAnsi="Cambria"/>
                <w:sz w:val="22"/>
                <w:szCs w:val="22"/>
              </w:rPr>
              <w:t xml:space="preserve">Date: </w:t>
            </w:r>
            <w:r w:rsidR="000547C8" w:rsidRPr="002C26D2">
              <w:rPr>
                <w:rFonts w:ascii="Cambria" w:hAnsi="Cambria"/>
                <w:b/>
                <w:sz w:val="22"/>
                <w:szCs w:val="22"/>
              </w:rPr>
              <w:fldChar w:fldCharType="begin">
                <w:ffData>
                  <w:name w:val="Text1"/>
                  <w:enabled/>
                  <w:calcOnExit w:val="0"/>
                  <w:textInput/>
                </w:ffData>
              </w:fldChar>
            </w:r>
            <w:r w:rsidRPr="002C26D2">
              <w:rPr>
                <w:rFonts w:ascii="Cambria" w:hAnsi="Cambria"/>
                <w:b/>
                <w:sz w:val="22"/>
                <w:szCs w:val="22"/>
              </w:rPr>
              <w:instrText xml:space="preserve"> FORMTEXT </w:instrText>
            </w:r>
            <w:r w:rsidR="000547C8" w:rsidRPr="002C26D2">
              <w:rPr>
                <w:rFonts w:ascii="Cambria" w:hAnsi="Cambria"/>
                <w:b/>
                <w:sz w:val="22"/>
                <w:szCs w:val="22"/>
              </w:rPr>
            </w:r>
            <w:r w:rsidR="000547C8" w:rsidRPr="002C26D2">
              <w:rPr>
                <w:rFonts w:ascii="Cambria" w:hAnsi="Cambria"/>
                <w:b/>
                <w:sz w:val="22"/>
                <w:szCs w:val="22"/>
              </w:rPr>
              <w:fldChar w:fldCharType="separate"/>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Pr="002C26D2">
              <w:rPr>
                <w:rFonts w:ascii="Cambria" w:hAnsi="Cambria"/>
                <w:b/>
                <w:noProof/>
                <w:sz w:val="22"/>
                <w:szCs w:val="22"/>
              </w:rPr>
              <w:t> </w:t>
            </w:r>
            <w:r w:rsidR="000547C8" w:rsidRPr="002C26D2">
              <w:rPr>
                <w:rFonts w:ascii="Cambria" w:hAnsi="Cambria"/>
                <w:b/>
                <w:sz w:val="22"/>
                <w:szCs w:val="22"/>
              </w:rPr>
              <w:fldChar w:fldCharType="end"/>
            </w:r>
          </w:p>
        </w:tc>
      </w:tr>
    </w:tbl>
    <w:p w14:paraId="148D17A0" w14:textId="7D9A1A65" w:rsidR="004075B5" w:rsidRPr="00713353" w:rsidRDefault="004075B5" w:rsidP="004075B5">
      <w:pPr>
        <w:rPr>
          <w:rFonts w:ascii="Cambria" w:hAnsi="Cambria"/>
          <w:b/>
          <w:bCs/>
          <w:sz w:val="22"/>
          <w:szCs w:val="22"/>
        </w:rPr>
      </w:pPr>
      <w:r>
        <w:rPr>
          <w:rFonts w:ascii="Cambria" w:hAnsi="Cambria"/>
          <w:sz w:val="22"/>
          <w:szCs w:val="22"/>
        </w:rPr>
        <w:br w:type="page"/>
      </w:r>
      <w:r w:rsidRPr="00713353">
        <w:rPr>
          <w:rFonts w:ascii="Cambria" w:hAnsi="Cambria"/>
          <w:b/>
          <w:bCs/>
          <w:sz w:val="22"/>
          <w:szCs w:val="22"/>
        </w:rPr>
        <w:lastRenderedPageBreak/>
        <w:t>Other relevant definitions:</w:t>
      </w:r>
    </w:p>
    <w:p w14:paraId="40128ECA" w14:textId="77777777" w:rsidR="004075B5" w:rsidRPr="004075B5" w:rsidRDefault="004075B5" w:rsidP="004075B5">
      <w:pPr>
        <w:rPr>
          <w:rFonts w:ascii="Cambria" w:hAnsi="Cambria"/>
          <w:sz w:val="22"/>
          <w:szCs w:val="22"/>
        </w:rPr>
      </w:pPr>
    </w:p>
    <w:p w14:paraId="699310F8" w14:textId="77777777" w:rsidR="004075B5" w:rsidRDefault="004075B5" w:rsidP="004075B5">
      <w:pPr>
        <w:pStyle w:val="ListParagraph"/>
        <w:numPr>
          <w:ilvl w:val="0"/>
          <w:numId w:val="13"/>
        </w:numPr>
        <w:rPr>
          <w:rFonts w:ascii="Cambria" w:hAnsi="Cambria"/>
        </w:rPr>
      </w:pPr>
      <w:r w:rsidRPr="00713353">
        <w:rPr>
          <w:rFonts w:ascii="Cambria" w:hAnsi="Cambria"/>
        </w:rPr>
        <w:t xml:space="preserve">A </w:t>
      </w:r>
      <w:r w:rsidRPr="00713353">
        <w:rPr>
          <w:rFonts w:ascii="Cambria" w:hAnsi="Cambria"/>
          <w:b/>
          <w:bCs/>
        </w:rPr>
        <w:t>nonsynthetic</w:t>
      </w:r>
      <w:r w:rsidRPr="00713353">
        <w:rPr>
          <w:rFonts w:ascii="Cambria" w:hAnsi="Cambria"/>
        </w:rPr>
        <w:t xml:space="preserve"> (natural) substance is derived from mineral, plant, or animal matter and does not undergo a synthetic process as defined in section 6502(21) of the Act (7 U.S.C. 6502(21)). (7 CFR 205.2)</w:t>
      </w:r>
    </w:p>
    <w:p w14:paraId="04C87E49" w14:textId="77777777" w:rsidR="004075B5" w:rsidRDefault="004075B5" w:rsidP="004075B5">
      <w:pPr>
        <w:pStyle w:val="ListParagraph"/>
        <w:numPr>
          <w:ilvl w:val="0"/>
          <w:numId w:val="13"/>
        </w:numPr>
        <w:rPr>
          <w:rFonts w:ascii="Cambria" w:hAnsi="Cambria"/>
        </w:rPr>
      </w:pPr>
      <w:r w:rsidRPr="00713353">
        <w:rPr>
          <w:rFonts w:ascii="Cambria" w:hAnsi="Cambria"/>
        </w:rPr>
        <w:t xml:space="preserve"> A </w:t>
      </w:r>
      <w:r w:rsidRPr="00713353">
        <w:rPr>
          <w:rFonts w:ascii="Cambria" w:hAnsi="Cambria"/>
          <w:b/>
          <w:bCs/>
        </w:rPr>
        <w:t xml:space="preserve">synthetic </w:t>
      </w:r>
      <w:r w:rsidRPr="00713353">
        <w:rPr>
          <w:rFonts w:ascii="Cambria" w:hAnsi="Cambria"/>
        </w:rPr>
        <w:t xml:space="preserve">substance is formulated or manufactured by a chemical process or by a process that chemically changes a substance extracted from naturally occurring plant, </w:t>
      </w:r>
      <w:proofErr w:type="gramStart"/>
      <w:r w:rsidRPr="00713353">
        <w:rPr>
          <w:rFonts w:ascii="Cambria" w:hAnsi="Cambria"/>
        </w:rPr>
        <w:t>animal</w:t>
      </w:r>
      <w:proofErr w:type="gramEnd"/>
      <w:r w:rsidRPr="00713353">
        <w:rPr>
          <w:rFonts w:ascii="Cambria" w:hAnsi="Cambria"/>
        </w:rPr>
        <w:t xml:space="preserve"> or mineral sources, except that such term shall not apply to substances created by naturally occurring biological processes. (7 CFR 205.2)</w:t>
      </w:r>
    </w:p>
    <w:p w14:paraId="0192199C" w14:textId="22FCA74A" w:rsidR="002C26D2" w:rsidRDefault="004075B5" w:rsidP="004075B5">
      <w:pPr>
        <w:pStyle w:val="ListParagraph"/>
        <w:numPr>
          <w:ilvl w:val="0"/>
          <w:numId w:val="13"/>
        </w:numPr>
        <w:rPr>
          <w:rFonts w:ascii="Cambria" w:hAnsi="Cambria"/>
        </w:rPr>
      </w:pPr>
      <w:r w:rsidRPr="00713353">
        <w:rPr>
          <w:rFonts w:ascii="Cambria" w:hAnsi="Cambria"/>
        </w:rPr>
        <w:t xml:space="preserve"> </w:t>
      </w:r>
      <w:r w:rsidRPr="00713353">
        <w:rPr>
          <w:rFonts w:ascii="Cambria" w:hAnsi="Cambria"/>
          <w:b/>
          <w:bCs/>
        </w:rPr>
        <w:t>Excluded methods</w:t>
      </w:r>
      <w:r w:rsidRPr="00713353">
        <w:rPr>
          <w:rFonts w:ascii="Cambria" w:hAnsi="Cambria"/>
        </w:rPr>
        <w:t xml:space="preserve"> are defined as a variety of methods used to genetically modify organisms or influence their growth and development by means that are not possible under natural conditions or processes and are not considered compatible with organic production. Such methods include cell fusion, microencapsulation and macroencapsulation, and recombinant DNA technology (including gene deletion, gene doubling, introducing a foreign gene, and changing the positions of genes when achieved by recombinant DNA technology). Such methods do not include the use of traditional breeding, conjugation, fermentation, hybridization, in vitro fertilization, or tissue </w:t>
      </w:r>
      <w:proofErr w:type="gramStart"/>
      <w:r w:rsidRPr="00713353">
        <w:rPr>
          <w:rFonts w:ascii="Cambria" w:hAnsi="Cambria"/>
        </w:rPr>
        <w:t>culture.(</w:t>
      </w:r>
      <w:proofErr w:type="gramEnd"/>
      <w:r w:rsidRPr="00713353">
        <w:rPr>
          <w:rFonts w:ascii="Cambria" w:hAnsi="Cambria"/>
        </w:rPr>
        <w:t>7 CFR 205.2) Prohibited excluded methods include, but are not limited to:</w:t>
      </w:r>
    </w:p>
    <w:tbl>
      <w:tblPr>
        <w:tblStyle w:val="TableGrid"/>
        <w:tblW w:w="0" w:type="auto"/>
        <w:tblLook w:val="04A0" w:firstRow="1" w:lastRow="0" w:firstColumn="1" w:lastColumn="0" w:noHBand="0" w:noVBand="1"/>
      </w:tblPr>
      <w:tblGrid>
        <w:gridCol w:w="4788"/>
        <w:gridCol w:w="4788"/>
      </w:tblGrid>
      <w:tr w:rsidR="004075B5" w14:paraId="672A7076" w14:textId="77777777" w:rsidTr="004075B5">
        <w:tc>
          <w:tcPr>
            <w:tcW w:w="4788" w:type="dxa"/>
          </w:tcPr>
          <w:p w14:paraId="43DAC89E" w14:textId="4FB4E8AF" w:rsidR="004075B5" w:rsidRPr="00713353" w:rsidRDefault="004075B5" w:rsidP="004075B5">
            <w:pPr>
              <w:rPr>
                <w:rFonts w:ascii="Cambria" w:hAnsi="Cambria"/>
                <w:b/>
                <w:bCs/>
                <w:i/>
                <w:iCs/>
              </w:rPr>
            </w:pPr>
            <w:r w:rsidRPr="00713353">
              <w:rPr>
                <w:rFonts w:ascii="Cambria" w:hAnsi="Cambria"/>
                <w:b/>
                <w:bCs/>
                <w:i/>
                <w:iCs/>
              </w:rPr>
              <w:t>Method and synonyms</w:t>
            </w:r>
          </w:p>
        </w:tc>
        <w:tc>
          <w:tcPr>
            <w:tcW w:w="4788" w:type="dxa"/>
          </w:tcPr>
          <w:p w14:paraId="3B4F2AD1" w14:textId="6A4F5C9C" w:rsidR="004075B5" w:rsidRPr="00713353" w:rsidRDefault="004075B5" w:rsidP="004075B5">
            <w:pPr>
              <w:rPr>
                <w:rFonts w:ascii="Cambria" w:hAnsi="Cambria"/>
                <w:b/>
                <w:bCs/>
                <w:i/>
                <w:iCs/>
              </w:rPr>
            </w:pPr>
            <w:r w:rsidRPr="00713353">
              <w:rPr>
                <w:rFonts w:ascii="Cambria" w:hAnsi="Cambria"/>
                <w:b/>
                <w:bCs/>
                <w:i/>
                <w:iCs/>
              </w:rPr>
              <w:t>Method and synonyms</w:t>
            </w:r>
          </w:p>
        </w:tc>
      </w:tr>
      <w:tr w:rsidR="004075B5" w14:paraId="1F09C7BB" w14:textId="77777777" w:rsidTr="004075B5">
        <w:tc>
          <w:tcPr>
            <w:tcW w:w="4788" w:type="dxa"/>
          </w:tcPr>
          <w:p w14:paraId="7A619DB5" w14:textId="77777777" w:rsidR="004075B5" w:rsidRPr="004075B5" w:rsidRDefault="004075B5" w:rsidP="004075B5">
            <w:pPr>
              <w:rPr>
                <w:rFonts w:ascii="Cambria" w:hAnsi="Cambria"/>
              </w:rPr>
            </w:pPr>
            <w:r w:rsidRPr="004075B5">
              <w:rPr>
                <w:rFonts w:ascii="Cambria" w:hAnsi="Cambria"/>
              </w:rPr>
              <w:t>Targeted genetic modification (TagMo)</w:t>
            </w:r>
          </w:p>
          <w:p w14:paraId="0DEC2ECE" w14:textId="77777777" w:rsidR="004075B5" w:rsidRPr="004075B5" w:rsidRDefault="004075B5" w:rsidP="004075B5">
            <w:pPr>
              <w:rPr>
                <w:rFonts w:ascii="Cambria" w:hAnsi="Cambria"/>
              </w:rPr>
            </w:pPr>
            <w:r w:rsidRPr="004075B5">
              <w:rPr>
                <w:rFonts w:ascii="Cambria" w:hAnsi="Cambria"/>
              </w:rPr>
              <w:t>syn. Synthetic gene technologies</w:t>
            </w:r>
          </w:p>
          <w:p w14:paraId="38CC46AA" w14:textId="77777777" w:rsidR="004075B5" w:rsidRPr="004075B5" w:rsidRDefault="004075B5" w:rsidP="004075B5">
            <w:pPr>
              <w:rPr>
                <w:rFonts w:ascii="Cambria" w:hAnsi="Cambria"/>
              </w:rPr>
            </w:pPr>
            <w:r w:rsidRPr="004075B5">
              <w:rPr>
                <w:rFonts w:ascii="Cambria" w:hAnsi="Cambria"/>
              </w:rPr>
              <w:t>syn. Genome engineering</w:t>
            </w:r>
          </w:p>
          <w:p w14:paraId="0FBFB995" w14:textId="77777777" w:rsidR="004075B5" w:rsidRPr="004075B5" w:rsidRDefault="004075B5" w:rsidP="004075B5">
            <w:pPr>
              <w:rPr>
                <w:rFonts w:ascii="Cambria" w:hAnsi="Cambria"/>
              </w:rPr>
            </w:pPr>
            <w:r w:rsidRPr="004075B5">
              <w:rPr>
                <w:rFonts w:ascii="Cambria" w:hAnsi="Cambria"/>
              </w:rPr>
              <w:t>syn. Gene editing</w:t>
            </w:r>
          </w:p>
          <w:p w14:paraId="62294538" w14:textId="493F4A17" w:rsidR="004075B5" w:rsidRDefault="004075B5" w:rsidP="004075B5">
            <w:pPr>
              <w:rPr>
                <w:rFonts w:ascii="Cambria" w:hAnsi="Cambria"/>
              </w:rPr>
            </w:pPr>
            <w:r w:rsidRPr="004075B5">
              <w:rPr>
                <w:rFonts w:ascii="Cambria" w:hAnsi="Cambria"/>
              </w:rPr>
              <w:t>syn. Gene targeting</w:t>
            </w:r>
          </w:p>
        </w:tc>
        <w:tc>
          <w:tcPr>
            <w:tcW w:w="4788" w:type="dxa"/>
          </w:tcPr>
          <w:p w14:paraId="25D29B41" w14:textId="77777777" w:rsidR="004075B5" w:rsidRPr="004075B5" w:rsidRDefault="004075B5" w:rsidP="004075B5">
            <w:pPr>
              <w:rPr>
                <w:rFonts w:ascii="Cambria" w:hAnsi="Cambria"/>
              </w:rPr>
            </w:pPr>
            <w:r w:rsidRPr="004075B5">
              <w:rPr>
                <w:rFonts w:ascii="Cambria" w:hAnsi="Cambria"/>
              </w:rPr>
              <w:t>Sequence-specific nucleases (SSNs)</w:t>
            </w:r>
          </w:p>
          <w:p w14:paraId="1B9AC496" w14:textId="77777777" w:rsidR="004075B5" w:rsidRPr="004075B5" w:rsidRDefault="004075B5" w:rsidP="004075B5">
            <w:pPr>
              <w:rPr>
                <w:rFonts w:ascii="Cambria" w:hAnsi="Cambria"/>
              </w:rPr>
            </w:pPr>
            <w:r w:rsidRPr="004075B5">
              <w:rPr>
                <w:rFonts w:ascii="Cambria" w:hAnsi="Cambria"/>
              </w:rPr>
              <w:t>Meganucleases Zinc finger nuclease (ZFN)</w:t>
            </w:r>
          </w:p>
          <w:p w14:paraId="1B747C45" w14:textId="77777777" w:rsidR="004075B5" w:rsidRPr="004075B5" w:rsidRDefault="004075B5" w:rsidP="004075B5">
            <w:pPr>
              <w:rPr>
                <w:rFonts w:ascii="Cambria" w:hAnsi="Cambria"/>
              </w:rPr>
            </w:pPr>
            <w:r w:rsidRPr="004075B5">
              <w:rPr>
                <w:rFonts w:ascii="Cambria" w:hAnsi="Cambria"/>
              </w:rPr>
              <w:t>Mutagenesis via Oligonucleotides</w:t>
            </w:r>
          </w:p>
          <w:p w14:paraId="5ED02B5F" w14:textId="77777777" w:rsidR="004075B5" w:rsidRPr="004075B5" w:rsidRDefault="004075B5" w:rsidP="004075B5">
            <w:pPr>
              <w:rPr>
                <w:rFonts w:ascii="Cambria" w:hAnsi="Cambria"/>
              </w:rPr>
            </w:pPr>
            <w:r w:rsidRPr="004075B5">
              <w:rPr>
                <w:rFonts w:ascii="Cambria" w:hAnsi="Cambria"/>
              </w:rPr>
              <w:t xml:space="preserve">CRISPR-Cas system (Clustered regularly interspaced short palindromic repeats) and associated protein </w:t>
            </w:r>
            <w:proofErr w:type="gramStart"/>
            <w:r w:rsidRPr="004075B5">
              <w:rPr>
                <w:rFonts w:ascii="Cambria" w:hAnsi="Cambria"/>
              </w:rPr>
              <w:t>genes</w:t>
            </w:r>
            <w:proofErr w:type="gramEnd"/>
          </w:p>
          <w:p w14:paraId="731CC036" w14:textId="77777777" w:rsidR="004075B5" w:rsidRPr="004075B5" w:rsidRDefault="004075B5" w:rsidP="004075B5">
            <w:pPr>
              <w:rPr>
                <w:rFonts w:ascii="Cambria" w:hAnsi="Cambria"/>
              </w:rPr>
            </w:pPr>
            <w:r w:rsidRPr="004075B5">
              <w:rPr>
                <w:rFonts w:ascii="Cambria" w:hAnsi="Cambria"/>
              </w:rPr>
              <w:t>TALENs (Transcription activator-like effector nucleases)</w:t>
            </w:r>
          </w:p>
          <w:p w14:paraId="645153D4" w14:textId="3106DC9E" w:rsidR="004075B5" w:rsidRDefault="004075B5" w:rsidP="004075B5">
            <w:pPr>
              <w:rPr>
                <w:rFonts w:ascii="Cambria" w:hAnsi="Cambria"/>
              </w:rPr>
            </w:pPr>
            <w:r w:rsidRPr="004075B5">
              <w:rPr>
                <w:rFonts w:ascii="Cambria" w:hAnsi="Cambria"/>
              </w:rPr>
              <w:t>Oligonucleotide directed mutagenesis (ODM) Rapid Trait Development System</w:t>
            </w:r>
          </w:p>
        </w:tc>
      </w:tr>
      <w:tr w:rsidR="004075B5" w14:paraId="608A5C00" w14:textId="77777777" w:rsidTr="004075B5">
        <w:tc>
          <w:tcPr>
            <w:tcW w:w="4788" w:type="dxa"/>
          </w:tcPr>
          <w:p w14:paraId="049F5B3E" w14:textId="5ACDA8E2" w:rsidR="004075B5" w:rsidRDefault="004075B5" w:rsidP="004075B5">
            <w:pPr>
              <w:rPr>
                <w:rFonts w:ascii="Cambria" w:hAnsi="Cambria"/>
              </w:rPr>
            </w:pPr>
            <w:r w:rsidRPr="001A55A0">
              <w:t>Gene Silencing</w:t>
            </w:r>
          </w:p>
        </w:tc>
        <w:tc>
          <w:tcPr>
            <w:tcW w:w="4788" w:type="dxa"/>
          </w:tcPr>
          <w:p w14:paraId="707C02F5" w14:textId="1ED4D7EC" w:rsidR="004075B5" w:rsidRDefault="004075B5" w:rsidP="004075B5">
            <w:pPr>
              <w:rPr>
                <w:rFonts w:ascii="Cambria" w:hAnsi="Cambria"/>
              </w:rPr>
            </w:pPr>
            <w:r w:rsidRPr="001A55A0">
              <w:t>Gene Silencing</w:t>
            </w:r>
          </w:p>
        </w:tc>
      </w:tr>
      <w:tr w:rsidR="004075B5" w14:paraId="06A53042" w14:textId="77777777" w:rsidTr="004075B5">
        <w:tc>
          <w:tcPr>
            <w:tcW w:w="4788" w:type="dxa"/>
          </w:tcPr>
          <w:p w14:paraId="36F85487" w14:textId="4DA7C610" w:rsidR="004075B5" w:rsidRDefault="004075B5" w:rsidP="004075B5">
            <w:pPr>
              <w:rPr>
                <w:rFonts w:ascii="Cambria" w:hAnsi="Cambria"/>
              </w:rPr>
            </w:pPr>
            <w:r w:rsidRPr="004075B5">
              <w:rPr>
                <w:rFonts w:ascii="Cambria" w:hAnsi="Cambria"/>
              </w:rPr>
              <w:t>Accelerated plant breeding techniques</w:t>
            </w:r>
          </w:p>
        </w:tc>
        <w:tc>
          <w:tcPr>
            <w:tcW w:w="4788" w:type="dxa"/>
          </w:tcPr>
          <w:p w14:paraId="6C860A2F" w14:textId="77777777" w:rsidR="004075B5" w:rsidRPr="004075B5" w:rsidRDefault="004075B5" w:rsidP="004075B5">
            <w:pPr>
              <w:rPr>
                <w:rFonts w:ascii="Cambria" w:hAnsi="Cambria"/>
              </w:rPr>
            </w:pPr>
            <w:r w:rsidRPr="004075B5">
              <w:rPr>
                <w:rFonts w:ascii="Cambria" w:hAnsi="Cambria"/>
              </w:rPr>
              <w:t>Reverse Breeding</w:t>
            </w:r>
          </w:p>
          <w:p w14:paraId="6D41A089" w14:textId="77777777" w:rsidR="004075B5" w:rsidRPr="004075B5" w:rsidRDefault="004075B5" w:rsidP="004075B5">
            <w:pPr>
              <w:rPr>
                <w:rFonts w:ascii="Cambria" w:hAnsi="Cambria"/>
              </w:rPr>
            </w:pPr>
            <w:r w:rsidRPr="004075B5">
              <w:rPr>
                <w:rFonts w:ascii="Cambria" w:hAnsi="Cambria"/>
              </w:rPr>
              <w:t>Genome Elimination</w:t>
            </w:r>
          </w:p>
          <w:p w14:paraId="09B8A487" w14:textId="77777777" w:rsidR="004075B5" w:rsidRPr="004075B5" w:rsidRDefault="004075B5" w:rsidP="004075B5">
            <w:pPr>
              <w:rPr>
                <w:rFonts w:ascii="Cambria" w:hAnsi="Cambria"/>
              </w:rPr>
            </w:pPr>
            <w:r w:rsidRPr="004075B5">
              <w:rPr>
                <w:rFonts w:ascii="Cambria" w:hAnsi="Cambria"/>
              </w:rPr>
              <w:t>FasTrack</w:t>
            </w:r>
          </w:p>
          <w:p w14:paraId="6FCF816D" w14:textId="0B8C9328" w:rsidR="004075B5" w:rsidRDefault="004075B5" w:rsidP="004075B5">
            <w:pPr>
              <w:rPr>
                <w:rFonts w:ascii="Cambria" w:hAnsi="Cambria"/>
              </w:rPr>
            </w:pPr>
            <w:r w:rsidRPr="004075B5">
              <w:rPr>
                <w:rFonts w:ascii="Cambria" w:hAnsi="Cambria"/>
              </w:rPr>
              <w:t>Fast flowering</w:t>
            </w:r>
          </w:p>
        </w:tc>
      </w:tr>
      <w:tr w:rsidR="004075B5" w14:paraId="3DE605F2" w14:textId="77777777" w:rsidTr="004075B5">
        <w:tc>
          <w:tcPr>
            <w:tcW w:w="4788" w:type="dxa"/>
          </w:tcPr>
          <w:p w14:paraId="554010FF" w14:textId="19C66CA0" w:rsidR="004075B5" w:rsidRDefault="004075B5" w:rsidP="004075B5">
            <w:pPr>
              <w:rPr>
                <w:rFonts w:ascii="Cambria" w:hAnsi="Cambria"/>
              </w:rPr>
            </w:pPr>
            <w:r w:rsidRPr="004075B5">
              <w:rPr>
                <w:rFonts w:ascii="Cambria" w:hAnsi="Cambria"/>
              </w:rPr>
              <w:t>Synthetic biology</w:t>
            </w:r>
          </w:p>
        </w:tc>
        <w:tc>
          <w:tcPr>
            <w:tcW w:w="4788" w:type="dxa"/>
          </w:tcPr>
          <w:p w14:paraId="42DC6E1C" w14:textId="77777777" w:rsidR="004075B5" w:rsidRPr="004075B5" w:rsidRDefault="004075B5" w:rsidP="004075B5">
            <w:pPr>
              <w:rPr>
                <w:rFonts w:ascii="Cambria" w:hAnsi="Cambria"/>
              </w:rPr>
            </w:pPr>
            <w:r w:rsidRPr="004075B5">
              <w:rPr>
                <w:rFonts w:ascii="Cambria" w:hAnsi="Cambria"/>
              </w:rPr>
              <w:t>Creating new DNA sequences</w:t>
            </w:r>
          </w:p>
          <w:p w14:paraId="1D790ADB" w14:textId="77777777" w:rsidR="004075B5" w:rsidRPr="004075B5" w:rsidRDefault="004075B5" w:rsidP="004075B5">
            <w:pPr>
              <w:rPr>
                <w:rFonts w:ascii="Cambria" w:hAnsi="Cambria"/>
              </w:rPr>
            </w:pPr>
            <w:r w:rsidRPr="004075B5">
              <w:rPr>
                <w:rFonts w:ascii="Cambria" w:hAnsi="Cambria"/>
              </w:rPr>
              <w:t>Synthetic chromosomes</w:t>
            </w:r>
          </w:p>
          <w:p w14:paraId="15D8EC18" w14:textId="47A22F80" w:rsidR="004075B5" w:rsidRDefault="004075B5" w:rsidP="004075B5">
            <w:pPr>
              <w:rPr>
                <w:rFonts w:ascii="Cambria" w:hAnsi="Cambria"/>
              </w:rPr>
            </w:pPr>
            <w:r w:rsidRPr="004075B5">
              <w:rPr>
                <w:rFonts w:ascii="Cambria" w:hAnsi="Cambria"/>
              </w:rPr>
              <w:t>Engineered biological functions and systems</w:t>
            </w:r>
          </w:p>
        </w:tc>
      </w:tr>
      <w:tr w:rsidR="004075B5" w14:paraId="78570E7E" w14:textId="77777777" w:rsidTr="004075B5">
        <w:tc>
          <w:tcPr>
            <w:tcW w:w="4788" w:type="dxa"/>
          </w:tcPr>
          <w:p w14:paraId="3C7EFBB7" w14:textId="3617583D" w:rsidR="004075B5" w:rsidRDefault="004075B5" w:rsidP="004075B5">
            <w:pPr>
              <w:rPr>
                <w:rFonts w:ascii="Cambria" w:hAnsi="Cambria"/>
              </w:rPr>
            </w:pPr>
            <w:r w:rsidRPr="004075B5">
              <w:rPr>
                <w:rFonts w:ascii="Cambria" w:hAnsi="Cambria"/>
              </w:rPr>
              <w:t>Cloned animals and offspring</w:t>
            </w:r>
          </w:p>
        </w:tc>
        <w:tc>
          <w:tcPr>
            <w:tcW w:w="4788" w:type="dxa"/>
          </w:tcPr>
          <w:p w14:paraId="6E8B7D69" w14:textId="15C2B0F7" w:rsidR="004075B5" w:rsidRDefault="004075B5" w:rsidP="004075B5">
            <w:pPr>
              <w:rPr>
                <w:rFonts w:ascii="Cambria" w:hAnsi="Cambria"/>
              </w:rPr>
            </w:pPr>
            <w:r w:rsidRPr="004075B5">
              <w:rPr>
                <w:rFonts w:ascii="Cambria" w:hAnsi="Cambria"/>
              </w:rPr>
              <w:t>Somatic nuclear transfer</w:t>
            </w:r>
          </w:p>
        </w:tc>
      </w:tr>
      <w:tr w:rsidR="004075B5" w14:paraId="280DA426" w14:textId="77777777" w:rsidTr="004075B5">
        <w:tc>
          <w:tcPr>
            <w:tcW w:w="4788" w:type="dxa"/>
          </w:tcPr>
          <w:p w14:paraId="3ED3E099" w14:textId="311D463A" w:rsidR="004075B5" w:rsidRDefault="004075B5" w:rsidP="00713353">
            <w:pPr>
              <w:tabs>
                <w:tab w:val="left" w:pos="1500"/>
              </w:tabs>
              <w:rPr>
                <w:rFonts w:ascii="Cambria" w:hAnsi="Cambria"/>
              </w:rPr>
            </w:pPr>
            <w:r w:rsidRPr="004075B5">
              <w:rPr>
                <w:rFonts w:ascii="Cambria" w:hAnsi="Cambria"/>
              </w:rPr>
              <w:t>Plastic transformation</w:t>
            </w:r>
          </w:p>
        </w:tc>
        <w:tc>
          <w:tcPr>
            <w:tcW w:w="4788" w:type="dxa"/>
          </w:tcPr>
          <w:p w14:paraId="615C2BEA" w14:textId="77777777" w:rsidR="004075B5" w:rsidRDefault="004075B5" w:rsidP="004075B5">
            <w:pPr>
              <w:rPr>
                <w:rFonts w:ascii="Cambria" w:hAnsi="Cambria"/>
              </w:rPr>
            </w:pPr>
          </w:p>
        </w:tc>
      </w:tr>
      <w:tr w:rsidR="004075B5" w14:paraId="019F6C03" w14:textId="77777777" w:rsidTr="004075B5">
        <w:tc>
          <w:tcPr>
            <w:tcW w:w="4788" w:type="dxa"/>
          </w:tcPr>
          <w:p w14:paraId="2E5F0E1D" w14:textId="418D4B70" w:rsidR="004075B5" w:rsidRDefault="004075B5" w:rsidP="004075B5">
            <w:pPr>
              <w:rPr>
                <w:rFonts w:ascii="Cambria" w:hAnsi="Cambria"/>
              </w:rPr>
            </w:pPr>
            <w:r w:rsidRPr="004075B5">
              <w:rPr>
                <w:rFonts w:ascii="Cambria" w:hAnsi="Cambria"/>
              </w:rPr>
              <w:t>Cisgenesis</w:t>
            </w:r>
          </w:p>
        </w:tc>
        <w:tc>
          <w:tcPr>
            <w:tcW w:w="4788" w:type="dxa"/>
          </w:tcPr>
          <w:p w14:paraId="0FAD2CE1" w14:textId="66004356" w:rsidR="004075B5" w:rsidRDefault="004075B5" w:rsidP="004075B5">
            <w:pPr>
              <w:rPr>
                <w:rFonts w:ascii="Cambria" w:hAnsi="Cambria"/>
              </w:rPr>
            </w:pPr>
            <w:r w:rsidRPr="004075B5">
              <w:rPr>
                <w:rFonts w:ascii="Cambria" w:hAnsi="Cambria"/>
              </w:rPr>
              <w:t>The gene modification of a recipient plant with a natural gene from a crossable-sexually compatible-plant. The introduced gene includes its introns and is flanked by its native promoter and terminator in the normal-sense orientation.</w:t>
            </w:r>
          </w:p>
        </w:tc>
      </w:tr>
      <w:tr w:rsidR="004075B5" w14:paraId="6056501D" w14:textId="77777777" w:rsidTr="004075B5">
        <w:tc>
          <w:tcPr>
            <w:tcW w:w="4788" w:type="dxa"/>
          </w:tcPr>
          <w:p w14:paraId="5BFF7260" w14:textId="475EF368" w:rsidR="004075B5" w:rsidRDefault="004075B5" w:rsidP="004075B5">
            <w:pPr>
              <w:rPr>
                <w:rFonts w:ascii="Cambria" w:hAnsi="Cambria"/>
              </w:rPr>
            </w:pPr>
            <w:r w:rsidRPr="004075B5">
              <w:rPr>
                <w:rFonts w:ascii="Cambria" w:hAnsi="Cambria"/>
              </w:rPr>
              <w:t>Intragenesis</w:t>
            </w:r>
          </w:p>
        </w:tc>
        <w:tc>
          <w:tcPr>
            <w:tcW w:w="4788" w:type="dxa"/>
          </w:tcPr>
          <w:p w14:paraId="71D3AB0F" w14:textId="178DA533" w:rsidR="004075B5" w:rsidRDefault="004075B5" w:rsidP="004075B5">
            <w:pPr>
              <w:rPr>
                <w:rFonts w:ascii="Cambria" w:hAnsi="Cambria"/>
              </w:rPr>
            </w:pPr>
            <w:r w:rsidRPr="004075B5">
              <w:rPr>
                <w:rFonts w:ascii="Cambria" w:hAnsi="Cambria"/>
              </w:rPr>
              <w:t xml:space="preserve">The full or partial coding of DNA sequences </w:t>
            </w:r>
            <w:r w:rsidRPr="004075B5">
              <w:rPr>
                <w:rFonts w:ascii="Cambria" w:hAnsi="Cambria"/>
              </w:rPr>
              <w:lastRenderedPageBreak/>
              <w:t>of genes originating from the sexually compatible gene pool of the recipient plant and arranged in sense or antisense orientation. In addition, the promoter, spacer, and terminator may originate from a sexually compatible gene pool of the recipient plant.</w:t>
            </w:r>
          </w:p>
        </w:tc>
      </w:tr>
      <w:tr w:rsidR="004075B5" w14:paraId="77E62F6A" w14:textId="77777777" w:rsidTr="004075B5">
        <w:tc>
          <w:tcPr>
            <w:tcW w:w="4788" w:type="dxa"/>
          </w:tcPr>
          <w:p w14:paraId="6A4C5780" w14:textId="2566B85B" w:rsidR="004075B5" w:rsidRDefault="004075B5" w:rsidP="004075B5">
            <w:pPr>
              <w:rPr>
                <w:rFonts w:ascii="Cambria" w:hAnsi="Cambria"/>
              </w:rPr>
            </w:pPr>
            <w:r w:rsidRPr="004075B5">
              <w:rPr>
                <w:rFonts w:ascii="Cambria" w:hAnsi="Cambria"/>
              </w:rPr>
              <w:lastRenderedPageBreak/>
              <w:t>Agro-infiltration</w:t>
            </w:r>
          </w:p>
        </w:tc>
        <w:tc>
          <w:tcPr>
            <w:tcW w:w="4788" w:type="dxa"/>
          </w:tcPr>
          <w:p w14:paraId="0DC5CA15" w14:textId="77777777" w:rsidR="004075B5" w:rsidRDefault="004075B5" w:rsidP="004075B5">
            <w:pPr>
              <w:rPr>
                <w:rFonts w:ascii="Cambria" w:hAnsi="Cambria"/>
              </w:rPr>
            </w:pPr>
          </w:p>
        </w:tc>
      </w:tr>
      <w:tr w:rsidR="004075B5" w14:paraId="1C4AFADF" w14:textId="77777777" w:rsidTr="004075B5">
        <w:tc>
          <w:tcPr>
            <w:tcW w:w="4788" w:type="dxa"/>
          </w:tcPr>
          <w:p w14:paraId="6B3A9054" w14:textId="71CFD7C5" w:rsidR="004075B5" w:rsidRDefault="004075B5" w:rsidP="004075B5">
            <w:pPr>
              <w:rPr>
                <w:rFonts w:ascii="Cambria" w:hAnsi="Cambria"/>
              </w:rPr>
            </w:pPr>
            <w:r w:rsidRPr="004075B5">
              <w:rPr>
                <w:rFonts w:ascii="Cambria" w:hAnsi="Cambria"/>
              </w:rPr>
              <w:t>Transposons – Developed via use of in vitro nucleic acid techniques</w:t>
            </w:r>
          </w:p>
        </w:tc>
        <w:tc>
          <w:tcPr>
            <w:tcW w:w="4788" w:type="dxa"/>
          </w:tcPr>
          <w:p w14:paraId="40BFE1EC" w14:textId="77777777" w:rsidR="004075B5" w:rsidRDefault="004075B5" w:rsidP="004075B5">
            <w:pPr>
              <w:rPr>
                <w:rFonts w:ascii="Cambria" w:hAnsi="Cambria"/>
              </w:rPr>
            </w:pPr>
          </w:p>
        </w:tc>
      </w:tr>
      <w:tr w:rsidR="004075B5" w14:paraId="6AD4493C" w14:textId="77777777" w:rsidTr="004075B5">
        <w:tc>
          <w:tcPr>
            <w:tcW w:w="4788" w:type="dxa"/>
          </w:tcPr>
          <w:p w14:paraId="00EA2B82" w14:textId="43629C07" w:rsidR="004075B5" w:rsidRDefault="004075B5" w:rsidP="004075B5">
            <w:pPr>
              <w:rPr>
                <w:rFonts w:ascii="Cambria" w:hAnsi="Cambria"/>
              </w:rPr>
            </w:pPr>
            <w:r w:rsidRPr="004075B5">
              <w:rPr>
                <w:rFonts w:ascii="Cambria" w:hAnsi="Cambria"/>
              </w:rPr>
              <w:t>Induced mutagenesis</w:t>
            </w:r>
          </w:p>
        </w:tc>
        <w:tc>
          <w:tcPr>
            <w:tcW w:w="4788" w:type="dxa"/>
          </w:tcPr>
          <w:p w14:paraId="3293CAB5" w14:textId="4276CF08" w:rsidR="004075B5" w:rsidRDefault="004075B5" w:rsidP="004075B5">
            <w:pPr>
              <w:rPr>
                <w:rFonts w:ascii="Cambria" w:hAnsi="Cambria"/>
              </w:rPr>
            </w:pPr>
            <w:r w:rsidRPr="004075B5">
              <w:rPr>
                <w:rFonts w:ascii="Cambria" w:hAnsi="Cambria"/>
              </w:rPr>
              <w:t>Developed through in vitro nucleic acid techniques</w:t>
            </w:r>
          </w:p>
        </w:tc>
      </w:tr>
    </w:tbl>
    <w:p w14:paraId="51AA756F" w14:textId="77777777" w:rsidR="004075B5" w:rsidRPr="00713353" w:rsidRDefault="004075B5" w:rsidP="000B078D">
      <w:pPr>
        <w:rPr>
          <w:rFonts w:ascii="Cambria" w:hAnsi="Cambria"/>
        </w:rPr>
      </w:pPr>
    </w:p>
    <w:sectPr w:rsidR="004075B5" w:rsidRPr="00713353" w:rsidSect="0078292B">
      <w:footerReference w:type="default" r:id="rId9"/>
      <w:footerReference w:type="first" r:id="rId10"/>
      <w:pgSz w:w="12240" w:h="15840" w:code="1"/>
      <w:pgMar w:top="720" w:right="1440" w:bottom="1152" w:left="1440" w:header="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651C" w14:textId="77777777" w:rsidR="000B078D" w:rsidRDefault="000B078D">
      <w:r>
        <w:separator/>
      </w:r>
    </w:p>
  </w:endnote>
  <w:endnote w:type="continuationSeparator" w:id="0">
    <w:p w14:paraId="0CB05DBB" w14:textId="77777777" w:rsidR="000B078D" w:rsidRDefault="000B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1DCE" w14:textId="24C47225" w:rsidR="000B078D" w:rsidRPr="009A5B4C" w:rsidRDefault="000B078D" w:rsidP="006642D0">
    <w:pPr>
      <w:pStyle w:val="Footer"/>
      <w:pBdr>
        <w:top w:val="single" w:sz="4" w:space="1" w:color="auto"/>
      </w:pBdr>
      <w:tabs>
        <w:tab w:val="clear" w:pos="4320"/>
        <w:tab w:val="clear" w:pos="8640"/>
        <w:tab w:val="right" w:pos="9360"/>
      </w:tabs>
      <w:rPr>
        <w:rFonts w:ascii="Cambria" w:hAnsi="Cambria"/>
        <w:sz w:val="16"/>
      </w:rPr>
    </w:pPr>
    <w:r>
      <w:rPr>
        <w:rFonts w:ascii="Cambria" w:hAnsi="Cambria"/>
        <w:sz w:val="16"/>
      </w:rPr>
      <w:t xml:space="preserve">QS-F-174 Rev. </w:t>
    </w:r>
    <w:r w:rsidR="00C63DDD">
      <w:rPr>
        <w:rFonts w:ascii="Cambria" w:hAnsi="Cambria"/>
        <w:sz w:val="16"/>
      </w:rPr>
      <w:t>B</w:t>
    </w:r>
    <w:r>
      <w:rPr>
        <w:rFonts w:ascii="Cambria" w:hAnsi="Cambria"/>
        <w:sz w:val="16"/>
      </w:rPr>
      <w:t xml:space="preserve"> 20</w:t>
    </w:r>
    <w:r w:rsidR="00C63DDD">
      <w:rPr>
        <w:rFonts w:ascii="Cambria" w:hAnsi="Cambria"/>
        <w:sz w:val="16"/>
      </w:rPr>
      <w:t>22</w:t>
    </w:r>
    <w:r>
      <w:rPr>
        <w:rFonts w:ascii="Cambria" w:hAnsi="Cambria"/>
        <w:sz w:val="16"/>
      </w:rPr>
      <w:t>.0</w:t>
    </w:r>
    <w:r w:rsidR="001D3B3D">
      <w:rPr>
        <w:rFonts w:ascii="Cambria" w:hAnsi="Cambria"/>
        <w:sz w:val="16"/>
      </w:rPr>
      <w:t>5</w:t>
    </w:r>
    <w:r>
      <w:rPr>
        <w:rFonts w:ascii="Cambria" w:hAnsi="Cambria"/>
        <w:sz w:val="16"/>
      </w:rPr>
      <w:t>.</w:t>
    </w:r>
    <w:r w:rsidR="001D3B3D">
      <w:rPr>
        <w:rFonts w:ascii="Cambria" w:hAnsi="Cambria"/>
        <w:sz w:val="16"/>
      </w:rPr>
      <w:t>0</w:t>
    </w:r>
    <w:r w:rsidR="004E46AC">
      <w:rPr>
        <w:rFonts w:ascii="Cambria" w:hAnsi="Cambria"/>
        <w:sz w:val="16"/>
      </w:rPr>
      <w:t>6</w:t>
    </w:r>
    <w:r w:rsidRPr="009A5B4C">
      <w:rPr>
        <w:rFonts w:ascii="Cambria" w:hAnsi="Cambria"/>
        <w:sz w:val="16"/>
      </w:rPr>
      <w:tab/>
    </w:r>
    <w:r w:rsidRPr="009A5B4C">
      <w:rPr>
        <w:rFonts w:ascii="Cambria" w:hAnsi="Cambria"/>
        <w:snapToGrid w:val="0"/>
        <w:sz w:val="16"/>
      </w:rPr>
      <w:t xml:space="preserve">Page </w:t>
    </w:r>
    <w:r w:rsidRPr="009A5B4C">
      <w:rPr>
        <w:rFonts w:ascii="Cambria" w:hAnsi="Cambria"/>
        <w:snapToGrid w:val="0"/>
        <w:sz w:val="16"/>
      </w:rPr>
      <w:fldChar w:fldCharType="begin"/>
    </w:r>
    <w:r w:rsidRPr="009A5B4C">
      <w:rPr>
        <w:rFonts w:ascii="Cambria" w:hAnsi="Cambria"/>
        <w:snapToGrid w:val="0"/>
        <w:sz w:val="16"/>
      </w:rPr>
      <w:instrText xml:space="preserve"> PAGE </w:instrText>
    </w:r>
    <w:r w:rsidRPr="009A5B4C">
      <w:rPr>
        <w:rFonts w:ascii="Cambria" w:hAnsi="Cambria"/>
        <w:snapToGrid w:val="0"/>
        <w:sz w:val="16"/>
      </w:rPr>
      <w:fldChar w:fldCharType="separate"/>
    </w:r>
    <w:r>
      <w:rPr>
        <w:rFonts w:ascii="Cambria" w:hAnsi="Cambria"/>
        <w:noProof/>
        <w:snapToGrid w:val="0"/>
        <w:sz w:val="16"/>
      </w:rPr>
      <w:t>2</w:t>
    </w:r>
    <w:r w:rsidRPr="009A5B4C">
      <w:rPr>
        <w:rFonts w:ascii="Cambria" w:hAnsi="Cambria"/>
        <w:snapToGrid w:val="0"/>
        <w:sz w:val="16"/>
      </w:rPr>
      <w:fldChar w:fldCharType="end"/>
    </w:r>
    <w:r w:rsidRPr="009A5B4C">
      <w:rPr>
        <w:rFonts w:ascii="Cambria" w:hAnsi="Cambria"/>
        <w:snapToGrid w:val="0"/>
        <w:sz w:val="16"/>
      </w:rPr>
      <w:t xml:space="preserve"> of </w:t>
    </w:r>
    <w:r w:rsidRPr="009A5B4C">
      <w:rPr>
        <w:rFonts w:ascii="Cambria" w:hAnsi="Cambria"/>
        <w:snapToGrid w:val="0"/>
        <w:sz w:val="16"/>
      </w:rPr>
      <w:fldChar w:fldCharType="begin"/>
    </w:r>
    <w:r w:rsidRPr="009A5B4C">
      <w:rPr>
        <w:rFonts w:ascii="Cambria" w:hAnsi="Cambria"/>
        <w:snapToGrid w:val="0"/>
        <w:sz w:val="16"/>
      </w:rPr>
      <w:instrText xml:space="preserve"> NUMPAGES  </w:instrText>
    </w:r>
    <w:r w:rsidRPr="009A5B4C">
      <w:rPr>
        <w:rFonts w:ascii="Cambria" w:hAnsi="Cambria"/>
        <w:snapToGrid w:val="0"/>
        <w:sz w:val="16"/>
      </w:rPr>
      <w:fldChar w:fldCharType="separate"/>
    </w:r>
    <w:r>
      <w:rPr>
        <w:rFonts w:ascii="Cambria" w:hAnsi="Cambria"/>
        <w:noProof/>
        <w:snapToGrid w:val="0"/>
        <w:sz w:val="16"/>
      </w:rPr>
      <w:t>4</w:t>
    </w:r>
    <w:r w:rsidRPr="009A5B4C">
      <w:rPr>
        <w:rFonts w:ascii="Cambria" w:hAnsi="Cambria"/>
        <w:snapToGrid w:val="0"/>
        <w:sz w:val="16"/>
      </w:rPr>
      <w:fldChar w:fldCharType="end"/>
    </w:r>
  </w:p>
  <w:p w14:paraId="105F24E8" w14:textId="1E74029E" w:rsidR="000B078D" w:rsidRPr="009A5B4C" w:rsidRDefault="000B078D">
    <w:pPr>
      <w:pStyle w:val="Footer"/>
      <w:tabs>
        <w:tab w:val="clear" w:pos="4320"/>
        <w:tab w:val="clear" w:pos="8640"/>
        <w:tab w:val="center" w:pos="4968"/>
      </w:tabs>
      <w:rPr>
        <w:rFonts w:ascii="Cambria" w:hAnsi="Cambria"/>
        <w:i/>
      </w:rPr>
    </w:pPr>
    <w:r>
      <w:rPr>
        <w:rFonts w:ascii="Cambria" w:hAnsi="Cambria"/>
        <w:sz w:val="16"/>
      </w:rPr>
      <w:t>Language</w:t>
    </w:r>
    <w:r w:rsidRPr="009A5B4C">
      <w:rPr>
        <w:rFonts w:ascii="Cambria" w:hAnsi="Cambria"/>
        <w:sz w:val="16"/>
      </w:rPr>
      <w:t xml:space="preserve">: </w:t>
    </w:r>
    <w:r>
      <w:rPr>
        <w:rFonts w:ascii="Cambria" w:hAnsi="Cambria"/>
        <w:sz w:val="16"/>
      </w:rPr>
      <w:t>English</w:t>
    </w:r>
    <w:r w:rsidRPr="009A5B4C">
      <w:rPr>
        <w:rFonts w:ascii="Cambria" w:hAnsi="Cambria"/>
        <w:sz w:val="16"/>
      </w:rPr>
      <w:tab/>
      <w:t>© 20</w:t>
    </w:r>
    <w:r w:rsidR="00C63DDD">
      <w:rPr>
        <w:rFonts w:ascii="Cambria" w:hAnsi="Cambria"/>
        <w:sz w:val="16"/>
      </w:rPr>
      <w:t>22</w:t>
    </w:r>
    <w:r w:rsidRPr="009A5B4C">
      <w:rPr>
        <w:rFonts w:ascii="Cambria" w:hAnsi="Cambria"/>
        <w:sz w:val="16"/>
      </w:rPr>
      <w:t xml:space="preserve"> by OCIA International,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00B0" w14:textId="77777777" w:rsidR="000B078D" w:rsidRDefault="000B078D">
    <w:pPr>
      <w:pStyle w:val="Footer"/>
      <w:pBdr>
        <w:top w:val="single" w:sz="4" w:space="1" w:color="auto"/>
      </w:pBdr>
      <w:tabs>
        <w:tab w:val="clear" w:pos="4320"/>
        <w:tab w:val="clear" w:pos="8640"/>
        <w:tab w:val="right" w:pos="9936"/>
      </w:tabs>
      <w:rPr>
        <w:sz w:val="16"/>
      </w:rPr>
    </w:pPr>
    <w:r>
      <w:rPr>
        <w:sz w:val="16"/>
      </w:rPr>
      <w:t>EN-NQ-C-087</w:t>
    </w:r>
    <w:r>
      <w:rPr>
        <w:sz w:val="16"/>
      </w:rPr>
      <w:tab/>
    </w: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1</w:t>
    </w:r>
    <w:r>
      <w:rPr>
        <w:snapToGrid w:val="0"/>
        <w:sz w:val="16"/>
      </w:rPr>
      <w:fldChar w:fldCharType="end"/>
    </w:r>
  </w:p>
  <w:p w14:paraId="5E775E1D" w14:textId="77777777" w:rsidR="000B078D" w:rsidRDefault="000B078D">
    <w:pPr>
      <w:pStyle w:val="Footer"/>
      <w:pBdr>
        <w:top w:val="single" w:sz="4" w:space="1" w:color="auto"/>
      </w:pBdr>
      <w:tabs>
        <w:tab w:val="clear" w:pos="4320"/>
        <w:tab w:val="clear" w:pos="8640"/>
        <w:tab w:val="center" w:pos="4968"/>
      </w:tabs>
      <w:rPr>
        <w:sz w:val="16"/>
      </w:rPr>
    </w:pPr>
    <w:r>
      <w:rPr>
        <w:sz w:val="16"/>
      </w:rPr>
      <w:t>Effective Date: 27 September 2010</w:t>
    </w:r>
    <w:r>
      <w:rPr>
        <w:sz w:val="16"/>
      </w:rPr>
      <w:tab/>
      <w:t>© 2010 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9418" w14:textId="77777777" w:rsidR="000B078D" w:rsidRDefault="000B078D">
      <w:r>
        <w:separator/>
      </w:r>
    </w:p>
  </w:footnote>
  <w:footnote w:type="continuationSeparator" w:id="0">
    <w:p w14:paraId="42B0C1A1" w14:textId="77777777" w:rsidR="000B078D" w:rsidRDefault="000B0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66"/>
    <w:multiLevelType w:val="hybridMultilevel"/>
    <w:tmpl w:val="6588B2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A774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F6056AE"/>
    <w:multiLevelType w:val="hybridMultilevel"/>
    <w:tmpl w:val="25AA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8156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7AE508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9CB3116"/>
    <w:multiLevelType w:val="hybridMultilevel"/>
    <w:tmpl w:val="8F9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F6AA2"/>
    <w:multiLevelType w:val="hybridMultilevel"/>
    <w:tmpl w:val="0BC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54A13"/>
    <w:multiLevelType w:val="hybridMultilevel"/>
    <w:tmpl w:val="E432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56FDF"/>
    <w:multiLevelType w:val="hybridMultilevel"/>
    <w:tmpl w:val="28FA62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C4BBE"/>
    <w:multiLevelType w:val="multilevel"/>
    <w:tmpl w:val="1AF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0731D4"/>
    <w:multiLevelType w:val="hybridMultilevel"/>
    <w:tmpl w:val="AF08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7D783B"/>
    <w:multiLevelType w:val="hybridMultilevel"/>
    <w:tmpl w:val="636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928BD"/>
    <w:multiLevelType w:val="hybridMultilevel"/>
    <w:tmpl w:val="BD4CC6EA"/>
    <w:lvl w:ilvl="0" w:tplc="50286F0C">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932674">
    <w:abstractNumId w:val="3"/>
  </w:num>
  <w:num w:numId="2" w16cid:durableId="870074735">
    <w:abstractNumId w:val="1"/>
  </w:num>
  <w:num w:numId="3" w16cid:durableId="2131389318">
    <w:abstractNumId w:val="4"/>
  </w:num>
  <w:num w:numId="4" w16cid:durableId="683170882">
    <w:abstractNumId w:val="6"/>
  </w:num>
  <w:num w:numId="5" w16cid:durableId="1173186663">
    <w:abstractNumId w:val="5"/>
  </w:num>
  <w:num w:numId="6" w16cid:durableId="1136920309">
    <w:abstractNumId w:val="8"/>
  </w:num>
  <w:num w:numId="7" w16cid:durableId="657346326">
    <w:abstractNumId w:val="10"/>
  </w:num>
  <w:num w:numId="8" w16cid:durableId="543255539">
    <w:abstractNumId w:val="0"/>
  </w:num>
  <w:num w:numId="9" w16cid:durableId="182330790">
    <w:abstractNumId w:val="11"/>
  </w:num>
  <w:num w:numId="10" w16cid:durableId="538394562">
    <w:abstractNumId w:val="9"/>
  </w:num>
  <w:num w:numId="11" w16cid:durableId="1054695364">
    <w:abstractNumId w:val="12"/>
  </w:num>
  <w:num w:numId="12" w16cid:durableId="324750560">
    <w:abstractNumId w:val="7"/>
  </w:num>
  <w:num w:numId="13" w16cid:durableId="116728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YlB+tHhSnv4AEM3OT4xbMkFFGfWPiYpP+Wn9KUPiy1t17+yHt/u5QshOfzgydUrLd0x2X7smp9wTudrNExJCA==" w:salt="vxD9W+H5QQ+Y/omOo055a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2DE"/>
    <w:rsid w:val="00002B43"/>
    <w:rsid w:val="00021B6B"/>
    <w:rsid w:val="00035AC2"/>
    <w:rsid w:val="000547C8"/>
    <w:rsid w:val="00055239"/>
    <w:rsid w:val="00085195"/>
    <w:rsid w:val="00094B9D"/>
    <w:rsid w:val="000A6B45"/>
    <w:rsid w:val="000B078D"/>
    <w:rsid w:val="000C66C1"/>
    <w:rsid w:val="00117426"/>
    <w:rsid w:val="00137988"/>
    <w:rsid w:val="0016712F"/>
    <w:rsid w:val="00186D2C"/>
    <w:rsid w:val="00191686"/>
    <w:rsid w:val="001B769F"/>
    <w:rsid w:val="001C0A63"/>
    <w:rsid w:val="001C0F93"/>
    <w:rsid w:val="001D3B3D"/>
    <w:rsid w:val="002042BA"/>
    <w:rsid w:val="0025432E"/>
    <w:rsid w:val="002648A7"/>
    <w:rsid w:val="002C26D2"/>
    <w:rsid w:val="002D45D2"/>
    <w:rsid w:val="002E2157"/>
    <w:rsid w:val="003340F6"/>
    <w:rsid w:val="003704CA"/>
    <w:rsid w:val="003945C9"/>
    <w:rsid w:val="003B61F8"/>
    <w:rsid w:val="003E0116"/>
    <w:rsid w:val="003E7318"/>
    <w:rsid w:val="003F0974"/>
    <w:rsid w:val="003F687F"/>
    <w:rsid w:val="004075B5"/>
    <w:rsid w:val="004201B0"/>
    <w:rsid w:val="00454B4E"/>
    <w:rsid w:val="0046176F"/>
    <w:rsid w:val="0046637E"/>
    <w:rsid w:val="00473734"/>
    <w:rsid w:val="00476FAE"/>
    <w:rsid w:val="004A40C9"/>
    <w:rsid w:val="004E46AC"/>
    <w:rsid w:val="00516C71"/>
    <w:rsid w:val="00520E2F"/>
    <w:rsid w:val="005314FB"/>
    <w:rsid w:val="00542E9F"/>
    <w:rsid w:val="005466ED"/>
    <w:rsid w:val="005670C6"/>
    <w:rsid w:val="005736CB"/>
    <w:rsid w:val="005761CA"/>
    <w:rsid w:val="005D6FA2"/>
    <w:rsid w:val="006642D0"/>
    <w:rsid w:val="006721BE"/>
    <w:rsid w:val="006A47ED"/>
    <w:rsid w:val="006A49A3"/>
    <w:rsid w:val="006B6AE8"/>
    <w:rsid w:val="006C5113"/>
    <w:rsid w:val="006E606D"/>
    <w:rsid w:val="006F12DE"/>
    <w:rsid w:val="006F4B96"/>
    <w:rsid w:val="007059B7"/>
    <w:rsid w:val="00713353"/>
    <w:rsid w:val="007200D2"/>
    <w:rsid w:val="0074145C"/>
    <w:rsid w:val="0078292B"/>
    <w:rsid w:val="007C5BA9"/>
    <w:rsid w:val="007E09E1"/>
    <w:rsid w:val="007E2C2E"/>
    <w:rsid w:val="007E5727"/>
    <w:rsid w:val="00813AF0"/>
    <w:rsid w:val="008149B7"/>
    <w:rsid w:val="00816975"/>
    <w:rsid w:val="00824585"/>
    <w:rsid w:val="00831609"/>
    <w:rsid w:val="008401EF"/>
    <w:rsid w:val="00897939"/>
    <w:rsid w:val="008B1D06"/>
    <w:rsid w:val="008B7A94"/>
    <w:rsid w:val="008C1751"/>
    <w:rsid w:val="008D36E7"/>
    <w:rsid w:val="008E47B3"/>
    <w:rsid w:val="008E6D1D"/>
    <w:rsid w:val="00901DDF"/>
    <w:rsid w:val="00930903"/>
    <w:rsid w:val="009317C2"/>
    <w:rsid w:val="009447EB"/>
    <w:rsid w:val="0094758A"/>
    <w:rsid w:val="00976D77"/>
    <w:rsid w:val="009822E3"/>
    <w:rsid w:val="00992FAD"/>
    <w:rsid w:val="00994B00"/>
    <w:rsid w:val="009A5B4C"/>
    <w:rsid w:val="009C62D6"/>
    <w:rsid w:val="009F1C26"/>
    <w:rsid w:val="009F2D3C"/>
    <w:rsid w:val="009F5FCB"/>
    <w:rsid w:val="009F6F86"/>
    <w:rsid w:val="00A3039A"/>
    <w:rsid w:val="00A44EEE"/>
    <w:rsid w:val="00A5221D"/>
    <w:rsid w:val="00A92328"/>
    <w:rsid w:val="00AB1913"/>
    <w:rsid w:val="00AC2118"/>
    <w:rsid w:val="00AE7B57"/>
    <w:rsid w:val="00B434D8"/>
    <w:rsid w:val="00B44883"/>
    <w:rsid w:val="00B6007D"/>
    <w:rsid w:val="00B730BD"/>
    <w:rsid w:val="00BA5EB5"/>
    <w:rsid w:val="00BB1E8E"/>
    <w:rsid w:val="00BD2D41"/>
    <w:rsid w:val="00BE2B40"/>
    <w:rsid w:val="00C1118C"/>
    <w:rsid w:val="00C146F4"/>
    <w:rsid w:val="00C5366B"/>
    <w:rsid w:val="00C63DDD"/>
    <w:rsid w:val="00C71F70"/>
    <w:rsid w:val="00C75F87"/>
    <w:rsid w:val="00CA0FC7"/>
    <w:rsid w:val="00CB02C8"/>
    <w:rsid w:val="00CC0150"/>
    <w:rsid w:val="00CF0FD4"/>
    <w:rsid w:val="00CF66F8"/>
    <w:rsid w:val="00D077B0"/>
    <w:rsid w:val="00D10974"/>
    <w:rsid w:val="00D14F58"/>
    <w:rsid w:val="00D20CC4"/>
    <w:rsid w:val="00D54BF5"/>
    <w:rsid w:val="00D764A0"/>
    <w:rsid w:val="00D8353C"/>
    <w:rsid w:val="00D977FF"/>
    <w:rsid w:val="00DD4039"/>
    <w:rsid w:val="00DF6945"/>
    <w:rsid w:val="00E169E0"/>
    <w:rsid w:val="00E37553"/>
    <w:rsid w:val="00E44CC2"/>
    <w:rsid w:val="00E559EC"/>
    <w:rsid w:val="00EA1BAC"/>
    <w:rsid w:val="00EA6ABD"/>
    <w:rsid w:val="00F17A11"/>
    <w:rsid w:val="00F21CEC"/>
    <w:rsid w:val="00F308BD"/>
    <w:rsid w:val="00F424D4"/>
    <w:rsid w:val="00F66CF5"/>
    <w:rsid w:val="00F72747"/>
    <w:rsid w:val="00F90CEF"/>
    <w:rsid w:val="00F922A7"/>
    <w:rsid w:val="00F963C7"/>
    <w:rsid w:val="00FB045E"/>
    <w:rsid w:val="00FB66E4"/>
    <w:rsid w:val="00FC5536"/>
    <w:rsid w:val="00FE0CFC"/>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9134"/>
  <w15:docId w15:val="{B7E3E7B2-91ED-434B-A6B6-2243FCD1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0"/>
    <w:rPr>
      <w:sz w:val="24"/>
    </w:rPr>
  </w:style>
  <w:style w:type="paragraph" w:styleId="Heading1">
    <w:name w:val="heading 1"/>
    <w:basedOn w:val="Normal"/>
    <w:next w:val="Normal"/>
    <w:qFormat/>
    <w:rsid w:val="00813AF0"/>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3AF0"/>
    <w:pPr>
      <w:tabs>
        <w:tab w:val="center" w:pos="4320"/>
        <w:tab w:val="right" w:pos="8640"/>
      </w:tabs>
    </w:pPr>
  </w:style>
  <w:style w:type="paragraph" w:styleId="Header">
    <w:name w:val="header"/>
    <w:basedOn w:val="Normal"/>
    <w:semiHidden/>
    <w:rsid w:val="00813AF0"/>
    <w:pPr>
      <w:tabs>
        <w:tab w:val="center" w:pos="4320"/>
        <w:tab w:val="right" w:pos="8640"/>
      </w:tabs>
    </w:pPr>
  </w:style>
  <w:style w:type="character" w:styleId="Hyperlink">
    <w:name w:val="Hyperlink"/>
    <w:basedOn w:val="DefaultParagraphFont"/>
    <w:semiHidden/>
    <w:rsid w:val="00813AF0"/>
    <w:rPr>
      <w:color w:val="0000FF"/>
      <w:u w:val="single"/>
    </w:rPr>
  </w:style>
  <w:style w:type="paragraph" w:styleId="ListParagraph">
    <w:name w:val="List Paragraph"/>
    <w:basedOn w:val="Normal"/>
    <w:uiPriority w:val="34"/>
    <w:qFormat/>
    <w:rsid w:val="002648A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45C9"/>
    <w:rPr>
      <w:rFonts w:ascii="Tahoma" w:hAnsi="Tahoma" w:cs="Tahoma"/>
      <w:sz w:val="16"/>
      <w:szCs w:val="16"/>
    </w:rPr>
  </w:style>
  <w:style w:type="character" w:customStyle="1" w:styleId="BalloonTextChar">
    <w:name w:val="Balloon Text Char"/>
    <w:basedOn w:val="DefaultParagraphFont"/>
    <w:link w:val="BalloonText"/>
    <w:uiPriority w:val="99"/>
    <w:semiHidden/>
    <w:rsid w:val="003945C9"/>
    <w:rPr>
      <w:rFonts w:ascii="Tahoma" w:hAnsi="Tahoma" w:cs="Tahoma"/>
      <w:sz w:val="16"/>
      <w:szCs w:val="16"/>
    </w:rPr>
  </w:style>
  <w:style w:type="table" w:styleId="TableGrid">
    <w:name w:val="Table Grid"/>
    <w:basedOn w:val="TableNormal"/>
    <w:uiPriority w:val="59"/>
    <w:rsid w:val="002C2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0FD4"/>
    <w:rPr>
      <w:color w:val="800080" w:themeColor="followedHyperlink"/>
      <w:u w:val="single"/>
    </w:rPr>
  </w:style>
  <w:style w:type="character" w:styleId="CommentReference">
    <w:name w:val="annotation reference"/>
    <w:basedOn w:val="DefaultParagraphFont"/>
    <w:uiPriority w:val="99"/>
    <w:semiHidden/>
    <w:unhideWhenUsed/>
    <w:rsid w:val="00930903"/>
    <w:rPr>
      <w:sz w:val="16"/>
      <w:szCs w:val="16"/>
    </w:rPr>
  </w:style>
  <w:style w:type="paragraph" w:styleId="CommentText">
    <w:name w:val="annotation text"/>
    <w:basedOn w:val="Normal"/>
    <w:link w:val="CommentTextChar"/>
    <w:uiPriority w:val="99"/>
    <w:semiHidden/>
    <w:unhideWhenUsed/>
    <w:rsid w:val="00930903"/>
    <w:rPr>
      <w:sz w:val="20"/>
    </w:rPr>
  </w:style>
  <w:style w:type="character" w:customStyle="1" w:styleId="CommentTextChar">
    <w:name w:val="Comment Text Char"/>
    <w:basedOn w:val="DefaultParagraphFont"/>
    <w:link w:val="CommentText"/>
    <w:uiPriority w:val="99"/>
    <w:semiHidden/>
    <w:rsid w:val="00930903"/>
  </w:style>
  <w:style w:type="paragraph" w:styleId="CommentSubject">
    <w:name w:val="annotation subject"/>
    <w:basedOn w:val="CommentText"/>
    <w:next w:val="CommentText"/>
    <w:link w:val="CommentSubjectChar"/>
    <w:uiPriority w:val="99"/>
    <w:semiHidden/>
    <w:unhideWhenUsed/>
    <w:rsid w:val="00930903"/>
    <w:rPr>
      <w:b/>
      <w:bCs/>
    </w:rPr>
  </w:style>
  <w:style w:type="character" w:customStyle="1" w:styleId="CommentSubjectChar">
    <w:name w:val="Comment Subject Char"/>
    <w:basedOn w:val="CommentTextChar"/>
    <w:link w:val="CommentSubject"/>
    <w:uiPriority w:val="99"/>
    <w:semiHidden/>
    <w:rsid w:val="00930903"/>
    <w:rPr>
      <w:b/>
      <w:bCs/>
    </w:rPr>
  </w:style>
  <w:style w:type="paragraph" w:customStyle="1" w:styleId="Default">
    <w:name w:val="Default"/>
    <w:rsid w:val="00AB19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61317">
      <w:bodyDiv w:val="1"/>
      <w:marLeft w:val="0"/>
      <w:marRight w:val="0"/>
      <w:marTop w:val="0"/>
      <w:marBottom w:val="0"/>
      <w:divBdr>
        <w:top w:val="none" w:sz="0" w:space="0" w:color="auto"/>
        <w:left w:val="none" w:sz="0" w:space="0" w:color="auto"/>
        <w:bottom w:val="none" w:sz="0" w:space="0" w:color="auto"/>
        <w:right w:val="none" w:sz="0" w:space="0" w:color="auto"/>
      </w:divBdr>
    </w:div>
    <w:div w:id="13967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AAD2D60"/><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A8BCF-BB35-46C9-83AB-DEA946E4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OCIA Natural Flavor Questionnaire</vt:lpstr>
    </vt:vector>
  </TitlesOfParts>
  <Company>OCIA</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OCIA Natural Flavor Questionnaire</dc:title>
  <dc:subject>QS-F-174</dc:subject>
  <dc:creator/>
  <cp:keywords>Questionnaire, Natural Flavor</cp:keywords>
  <cp:lastModifiedBy>Cindy Elder</cp:lastModifiedBy>
  <cp:revision>31</cp:revision>
  <cp:lastPrinted>2016-01-12T21:36:00Z</cp:lastPrinted>
  <dcterms:created xsi:type="dcterms:W3CDTF">2016-01-12T22:03:00Z</dcterms:created>
  <dcterms:modified xsi:type="dcterms:W3CDTF">2024-12-12T18:25:00Z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