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8499" w14:textId="77777777" w:rsidR="00CB02C8" w:rsidRPr="0035005E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  <w:szCs w:val="32"/>
        </w:rPr>
      </w:pPr>
      <w:r w:rsidRPr="0035005E">
        <w:rPr>
          <w:rFonts w:ascii="Cambria" w:hAnsi="Cambria"/>
          <w:b/>
          <w:noProof/>
          <w:spacing w:val="7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4CA39C" wp14:editId="033D58EC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759281" cy="790575"/>
            <wp:effectExtent l="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C26" w:rsidRPr="0035005E">
        <w:rPr>
          <w:rFonts w:ascii="Cambria" w:hAnsi="Cambria"/>
          <w:b/>
          <w:spacing w:val="70"/>
          <w:sz w:val="32"/>
          <w:szCs w:val="32"/>
        </w:rPr>
        <w:t>O</w:t>
      </w:r>
      <w:r w:rsidR="00CB02C8" w:rsidRPr="0035005E">
        <w:rPr>
          <w:rFonts w:ascii="Cambria" w:hAnsi="Cambria"/>
          <w:b/>
          <w:spacing w:val="70"/>
          <w:sz w:val="32"/>
          <w:szCs w:val="32"/>
        </w:rPr>
        <w:t>CIA International, Inc</w:t>
      </w:r>
      <w:r w:rsidR="00CB02C8" w:rsidRPr="0035005E">
        <w:rPr>
          <w:rFonts w:ascii="Cambria" w:hAnsi="Cambria"/>
          <w:b/>
          <w:sz w:val="32"/>
          <w:szCs w:val="32"/>
        </w:rPr>
        <w:t>.</w:t>
      </w:r>
    </w:p>
    <w:p w14:paraId="5E4AD951" w14:textId="77777777" w:rsidR="00CB02C8" w:rsidRPr="001E4149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Cs w:val="24"/>
          <w:lang w:val="es-GT"/>
        </w:rPr>
      </w:pPr>
      <w:r w:rsidRPr="0035005E">
        <w:rPr>
          <w:rFonts w:ascii="Cambria" w:hAnsi="Cambria"/>
          <w:szCs w:val="24"/>
        </w:rPr>
        <w:t>1340 N</w:t>
      </w:r>
      <w:r w:rsidR="006642D0" w:rsidRPr="0035005E">
        <w:rPr>
          <w:rFonts w:ascii="Cambria" w:hAnsi="Cambria"/>
          <w:szCs w:val="24"/>
        </w:rPr>
        <w:t>.</w:t>
      </w:r>
      <w:r w:rsidRPr="0035005E">
        <w:rPr>
          <w:rFonts w:ascii="Cambria" w:hAnsi="Cambria"/>
          <w:szCs w:val="24"/>
        </w:rPr>
        <w:t xml:space="preserve"> </w:t>
      </w:r>
      <w:proofErr w:type="spellStart"/>
      <w:r w:rsidRPr="0035005E">
        <w:rPr>
          <w:rFonts w:ascii="Cambria" w:hAnsi="Cambria"/>
          <w:szCs w:val="24"/>
        </w:rPr>
        <w:t>Cotner</w:t>
      </w:r>
      <w:proofErr w:type="spellEnd"/>
      <w:r w:rsidR="00021B6B" w:rsidRPr="0035005E">
        <w:rPr>
          <w:rFonts w:ascii="Cambria" w:hAnsi="Cambria"/>
          <w:szCs w:val="24"/>
        </w:rPr>
        <w:t xml:space="preserve"> Blvd.</w:t>
      </w:r>
      <w:r w:rsidRPr="0035005E">
        <w:rPr>
          <w:rFonts w:ascii="Cambria" w:hAnsi="Cambria"/>
          <w:szCs w:val="24"/>
        </w:rPr>
        <w:t xml:space="preserve"> </w:t>
      </w:r>
      <w:r w:rsidR="009F1C26" w:rsidRPr="001E4149">
        <w:rPr>
          <w:rFonts w:ascii="Cambria" w:hAnsi="Cambria"/>
          <w:szCs w:val="24"/>
          <w:lang w:val="es-GT"/>
        </w:rPr>
        <w:t>|</w:t>
      </w:r>
      <w:r w:rsidRPr="001E4149">
        <w:rPr>
          <w:rFonts w:ascii="Cambria" w:hAnsi="Cambria"/>
          <w:szCs w:val="24"/>
          <w:lang w:val="es-GT"/>
        </w:rPr>
        <w:t xml:space="preserve"> Lincoln</w:t>
      </w:r>
      <w:r w:rsidR="009F1C26" w:rsidRPr="001E4149">
        <w:rPr>
          <w:rFonts w:ascii="Cambria" w:hAnsi="Cambria"/>
          <w:szCs w:val="24"/>
          <w:lang w:val="es-GT"/>
        </w:rPr>
        <w:t>,</w:t>
      </w:r>
      <w:r w:rsidRPr="001E4149">
        <w:rPr>
          <w:rFonts w:ascii="Cambria" w:hAnsi="Cambria"/>
          <w:szCs w:val="24"/>
          <w:lang w:val="es-GT"/>
        </w:rPr>
        <w:t xml:space="preserve"> NE  68505</w:t>
      </w:r>
      <w:r w:rsidR="00F17A11" w:rsidRPr="001E4149">
        <w:rPr>
          <w:rFonts w:ascii="Cambria" w:hAnsi="Cambria"/>
          <w:szCs w:val="24"/>
          <w:lang w:val="es-GT"/>
        </w:rPr>
        <w:t xml:space="preserve"> |</w:t>
      </w:r>
      <w:r w:rsidRPr="001E4149">
        <w:rPr>
          <w:rFonts w:ascii="Cambria" w:hAnsi="Cambria"/>
          <w:szCs w:val="24"/>
          <w:lang w:val="es-GT"/>
        </w:rPr>
        <w:t xml:space="preserve"> </w:t>
      </w:r>
      <w:r w:rsidR="00F17A11" w:rsidRPr="001E4149">
        <w:rPr>
          <w:rFonts w:ascii="Cambria" w:hAnsi="Cambria"/>
          <w:szCs w:val="24"/>
          <w:lang w:val="es-GT"/>
        </w:rPr>
        <w:t>USA</w:t>
      </w:r>
    </w:p>
    <w:p w14:paraId="787FDC4D" w14:textId="77777777" w:rsidR="00CB02C8" w:rsidRPr="001E4149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Cs w:val="24"/>
          <w:lang w:val="es-GT"/>
        </w:rPr>
      </w:pPr>
      <w:proofErr w:type="spellStart"/>
      <w:r w:rsidRPr="001E4149">
        <w:rPr>
          <w:rFonts w:ascii="Cambria" w:hAnsi="Cambria"/>
          <w:szCs w:val="24"/>
          <w:lang w:val="es-GT"/>
        </w:rPr>
        <w:t>Phone</w:t>
      </w:r>
      <w:proofErr w:type="spellEnd"/>
      <w:r w:rsidRPr="001E4149">
        <w:rPr>
          <w:rFonts w:ascii="Cambria" w:hAnsi="Cambria"/>
          <w:szCs w:val="24"/>
          <w:lang w:val="es-GT"/>
        </w:rPr>
        <w:t xml:space="preserve">: </w:t>
      </w:r>
      <w:r w:rsidR="006642D0" w:rsidRPr="001E4149">
        <w:rPr>
          <w:rFonts w:ascii="Cambria" w:hAnsi="Cambria"/>
          <w:szCs w:val="24"/>
          <w:lang w:val="es-GT"/>
        </w:rPr>
        <w:t>402.477.2323</w:t>
      </w:r>
      <w:r w:rsidRPr="001E4149">
        <w:rPr>
          <w:rFonts w:ascii="Cambria" w:hAnsi="Cambria"/>
          <w:szCs w:val="24"/>
          <w:lang w:val="es-GT"/>
        </w:rPr>
        <w:t xml:space="preserve"> </w:t>
      </w:r>
      <w:r w:rsidR="009F1C26" w:rsidRPr="001E4149">
        <w:rPr>
          <w:rFonts w:ascii="Cambria" w:hAnsi="Cambria"/>
          <w:szCs w:val="24"/>
          <w:lang w:val="es-GT"/>
        </w:rPr>
        <w:t>|</w:t>
      </w:r>
      <w:r w:rsidRPr="001E4149">
        <w:rPr>
          <w:rFonts w:ascii="Cambria" w:hAnsi="Cambria"/>
          <w:szCs w:val="24"/>
          <w:lang w:val="es-GT"/>
        </w:rPr>
        <w:t xml:space="preserve"> Fax: </w:t>
      </w:r>
      <w:r w:rsidR="006642D0" w:rsidRPr="001E4149">
        <w:rPr>
          <w:rFonts w:ascii="Cambria" w:hAnsi="Cambria"/>
          <w:szCs w:val="24"/>
          <w:lang w:val="es-GT"/>
        </w:rPr>
        <w:t>402.477.4325</w:t>
      </w:r>
    </w:p>
    <w:p w14:paraId="5C337B0B" w14:textId="77777777" w:rsidR="00CB02C8" w:rsidRPr="001E4149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Cs w:val="24"/>
          <w:lang w:val="es-GT"/>
        </w:rPr>
      </w:pPr>
      <w:r w:rsidRPr="001E4149">
        <w:rPr>
          <w:rStyle w:val="Hyperlink"/>
          <w:rFonts w:ascii="Cambria" w:hAnsi="Cambria"/>
          <w:color w:val="auto"/>
          <w:szCs w:val="24"/>
          <w:u w:val="none"/>
          <w:lang w:val="es-GT"/>
        </w:rPr>
        <w:t>info@ocia.org</w:t>
      </w:r>
      <w:r w:rsidRPr="001E4149">
        <w:rPr>
          <w:rFonts w:ascii="Cambria" w:hAnsi="Cambria"/>
          <w:szCs w:val="24"/>
          <w:lang w:val="es-GT"/>
        </w:rPr>
        <w:t xml:space="preserve"> </w:t>
      </w:r>
      <w:r w:rsidR="009F1C26" w:rsidRPr="001E4149">
        <w:rPr>
          <w:rFonts w:ascii="Cambria" w:hAnsi="Cambria"/>
          <w:szCs w:val="24"/>
          <w:lang w:val="es-GT"/>
        </w:rPr>
        <w:t>|</w:t>
      </w:r>
      <w:r w:rsidRPr="001E4149">
        <w:rPr>
          <w:rFonts w:ascii="Cambria" w:hAnsi="Cambria"/>
          <w:szCs w:val="24"/>
          <w:lang w:val="es-GT"/>
        </w:rPr>
        <w:t xml:space="preserve"> </w:t>
      </w:r>
      <w:r w:rsidR="009F1C26" w:rsidRPr="001E4149">
        <w:rPr>
          <w:rStyle w:val="Hyperlink"/>
          <w:rFonts w:ascii="Cambria" w:hAnsi="Cambria"/>
          <w:color w:val="auto"/>
          <w:szCs w:val="24"/>
          <w:u w:val="none"/>
          <w:lang w:val="es-GT"/>
        </w:rPr>
        <w:t>www.ocia.org</w:t>
      </w:r>
    </w:p>
    <w:p w14:paraId="3E04459D" w14:textId="77777777" w:rsidR="00CB02C8" w:rsidRPr="001E4149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  <w:lang w:val="es-GT"/>
        </w:rPr>
      </w:pPr>
    </w:p>
    <w:p w14:paraId="30F90FA9" w14:textId="0CF52753" w:rsidR="00DE2066" w:rsidRPr="00525561" w:rsidRDefault="0027026A" w:rsidP="00DE2066">
      <w:pPr>
        <w:jc w:val="center"/>
        <w:rPr>
          <w:rFonts w:ascii="Cambria" w:hAnsi="Cambria"/>
          <w:sz w:val="32"/>
          <w:szCs w:val="32"/>
          <w:lang w:val="es-GT"/>
        </w:rPr>
      </w:pPr>
      <w:r w:rsidRPr="00525561">
        <w:rPr>
          <w:rFonts w:ascii="Cambria" w:hAnsi="Cambria"/>
          <w:b/>
          <w:sz w:val="32"/>
          <w:szCs w:val="32"/>
          <w:lang w:val="es-GT"/>
        </w:rPr>
        <w:t>No-Ru</w:t>
      </w:r>
      <w:r w:rsidR="00525561" w:rsidRPr="00525561">
        <w:rPr>
          <w:rFonts w:ascii="Cambria" w:hAnsi="Cambria"/>
          <w:b/>
          <w:sz w:val="32"/>
          <w:szCs w:val="32"/>
          <w:lang w:val="es-GT"/>
        </w:rPr>
        <w:t>miantes</w:t>
      </w:r>
      <w:r w:rsidRPr="00525561">
        <w:rPr>
          <w:rFonts w:ascii="Cambria" w:hAnsi="Cambria"/>
          <w:b/>
          <w:sz w:val="32"/>
          <w:szCs w:val="32"/>
          <w:lang w:val="es-GT"/>
        </w:rPr>
        <w:t xml:space="preserve">: </w:t>
      </w:r>
      <w:r w:rsidR="001E4149">
        <w:rPr>
          <w:rFonts w:ascii="Cambria" w:hAnsi="Cambria"/>
          <w:b/>
          <w:sz w:val="32"/>
          <w:szCs w:val="32"/>
          <w:lang w:val="es-GT"/>
        </w:rPr>
        <w:t>Confinamiento</w:t>
      </w:r>
      <w:r w:rsidR="00525561" w:rsidRPr="00525561">
        <w:rPr>
          <w:rFonts w:ascii="Cambria" w:hAnsi="Cambria"/>
          <w:b/>
          <w:sz w:val="32"/>
          <w:szCs w:val="32"/>
          <w:lang w:val="es-GT"/>
        </w:rPr>
        <w:t xml:space="preserve"> Temporal</w:t>
      </w:r>
      <w:r w:rsidR="00FA6DB1" w:rsidRPr="00525561">
        <w:rPr>
          <w:rFonts w:ascii="Cambria" w:hAnsi="Cambria"/>
          <w:b/>
          <w:sz w:val="32"/>
          <w:szCs w:val="32"/>
          <w:lang w:val="es-GT"/>
        </w:rPr>
        <w:t>/</w:t>
      </w:r>
      <w:r w:rsidR="00525561" w:rsidRPr="00525561">
        <w:rPr>
          <w:rFonts w:ascii="Cambria" w:hAnsi="Cambria"/>
          <w:b/>
          <w:sz w:val="32"/>
          <w:szCs w:val="32"/>
          <w:lang w:val="es-GT"/>
        </w:rPr>
        <w:t>Regis</w:t>
      </w:r>
      <w:r w:rsidR="00525561">
        <w:rPr>
          <w:rFonts w:ascii="Cambria" w:hAnsi="Cambria"/>
          <w:b/>
          <w:sz w:val="32"/>
          <w:szCs w:val="32"/>
          <w:lang w:val="es-GT"/>
        </w:rPr>
        <w:t>tro de la Restricción del Acceso al Exterior</w:t>
      </w:r>
    </w:p>
    <w:p w14:paraId="25566596" w14:textId="45BC748C" w:rsidR="003C7CD5" w:rsidRPr="00525561" w:rsidRDefault="0027026A" w:rsidP="0027026A">
      <w:pPr>
        <w:rPr>
          <w:rFonts w:ascii="Cambria" w:hAnsi="Cambria"/>
          <w:sz w:val="22"/>
          <w:szCs w:val="22"/>
          <w:lang w:val="es-GT"/>
        </w:rPr>
      </w:pPr>
      <w:r w:rsidRPr="00525561">
        <w:rPr>
          <w:rFonts w:ascii="Cambria" w:hAnsi="Cambria"/>
          <w:sz w:val="22"/>
          <w:szCs w:val="22"/>
          <w:lang w:val="es-GT"/>
        </w:rPr>
        <w:t xml:space="preserve">Use </w:t>
      </w:r>
      <w:r w:rsidR="00525561" w:rsidRPr="00525561">
        <w:rPr>
          <w:rFonts w:ascii="Cambria" w:hAnsi="Cambria"/>
          <w:sz w:val="22"/>
          <w:szCs w:val="22"/>
          <w:lang w:val="es-GT"/>
        </w:rPr>
        <w:t>este formulario para describ</w:t>
      </w:r>
      <w:r w:rsidR="00525561">
        <w:rPr>
          <w:rFonts w:ascii="Cambria" w:hAnsi="Cambria"/>
          <w:sz w:val="22"/>
          <w:szCs w:val="22"/>
          <w:lang w:val="es-GT"/>
        </w:rPr>
        <w:t>ir</w:t>
      </w:r>
      <w:r w:rsidR="00525561" w:rsidRPr="00525561">
        <w:rPr>
          <w:rFonts w:ascii="Cambria" w:hAnsi="Cambria"/>
          <w:sz w:val="22"/>
          <w:szCs w:val="22"/>
          <w:lang w:val="es-GT"/>
        </w:rPr>
        <w:t xml:space="preserve"> las circunstancias y motivos </w:t>
      </w:r>
      <w:r w:rsidR="00525561">
        <w:rPr>
          <w:rFonts w:ascii="Cambria" w:hAnsi="Cambria"/>
          <w:sz w:val="22"/>
          <w:szCs w:val="22"/>
          <w:lang w:val="es-GT"/>
        </w:rPr>
        <w:t>del confinamiento real temporal de animales. Indique qué animales están confinados, la duración y el lugar del confinamiento.</w:t>
      </w:r>
    </w:p>
    <w:p w14:paraId="2E51EFF0" w14:textId="0BF70B49" w:rsidR="000F1197" w:rsidRPr="00525561" w:rsidRDefault="000F1197" w:rsidP="000F1197">
      <w:pPr>
        <w:rPr>
          <w:rFonts w:ascii="Cambria" w:hAnsi="Cambria"/>
          <w:b/>
          <w:sz w:val="22"/>
          <w:szCs w:val="22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3249"/>
        <w:gridCol w:w="4945"/>
      </w:tblGrid>
      <w:tr w:rsidR="000F1197" w:rsidRPr="00497CDC" w14:paraId="35AB96F5" w14:textId="77777777" w:rsidTr="0027026A">
        <w:tc>
          <w:tcPr>
            <w:tcW w:w="2596" w:type="dxa"/>
          </w:tcPr>
          <w:p w14:paraId="6BAA8CBC" w14:textId="48F9A291" w:rsidR="000F1197" w:rsidRPr="00525561" w:rsidRDefault="00525561" w:rsidP="00525561">
            <w:pPr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525561">
              <w:rPr>
                <w:rFonts w:ascii="Cambria" w:hAnsi="Cambria"/>
                <w:b/>
                <w:sz w:val="22"/>
                <w:szCs w:val="22"/>
                <w:lang w:val="es-GT"/>
              </w:rPr>
              <w:t>Fecha</w:t>
            </w:r>
            <w:r w:rsidR="0027026A" w:rsidRPr="00525561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(s) </w:t>
            </w:r>
            <w:r w:rsidRPr="00525561">
              <w:rPr>
                <w:rFonts w:ascii="Cambria" w:hAnsi="Cambria"/>
                <w:b/>
                <w:sz w:val="22"/>
                <w:szCs w:val="22"/>
                <w:lang w:val="es-GT"/>
              </w:rPr>
              <w:t>y T</w:t>
            </w:r>
            <w:r w:rsidR="001E4149">
              <w:rPr>
                <w:rFonts w:ascii="Cambria" w:hAnsi="Cambria"/>
                <w:b/>
                <w:sz w:val="22"/>
                <w:szCs w:val="22"/>
                <w:lang w:val="es-GT"/>
              </w:rPr>
              <w:t>i</w:t>
            </w:r>
            <w:r w:rsidRPr="00525561">
              <w:rPr>
                <w:rFonts w:ascii="Cambria" w:hAnsi="Cambria"/>
                <w:b/>
                <w:sz w:val="22"/>
                <w:szCs w:val="22"/>
                <w:lang w:val="es-GT"/>
              </w:rPr>
              <w:t>empo T</w:t>
            </w:r>
            <w:r>
              <w:rPr>
                <w:rFonts w:ascii="Cambria" w:hAnsi="Cambria"/>
                <w:b/>
                <w:sz w:val="22"/>
                <w:szCs w:val="22"/>
                <w:lang w:val="es-GT"/>
              </w:rPr>
              <w:t>ranscurrido</w:t>
            </w:r>
          </w:p>
        </w:tc>
        <w:tc>
          <w:tcPr>
            <w:tcW w:w="3249" w:type="dxa"/>
          </w:tcPr>
          <w:p w14:paraId="08E5FC5D" w14:textId="1B590448" w:rsidR="000F1197" w:rsidRPr="002C59A0" w:rsidRDefault="0027026A" w:rsidP="0027026A">
            <w:pPr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525561">
              <w:rPr>
                <w:rFonts w:ascii="Cambria" w:hAnsi="Cambria"/>
                <w:b/>
                <w:sz w:val="22"/>
                <w:szCs w:val="22"/>
                <w:lang w:val="es-GT"/>
              </w:rPr>
              <w:t>Animal</w:t>
            </w:r>
            <w:r w:rsidR="00525561" w:rsidRPr="00525561">
              <w:rPr>
                <w:rFonts w:ascii="Cambria" w:hAnsi="Cambria"/>
                <w:b/>
                <w:sz w:val="22"/>
                <w:szCs w:val="22"/>
                <w:lang w:val="es-GT"/>
              </w:rPr>
              <w:t>e</w:t>
            </w:r>
            <w:r w:rsidRPr="00525561">
              <w:rPr>
                <w:rFonts w:ascii="Cambria" w:hAnsi="Cambria"/>
                <w:b/>
                <w:sz w:val="22"/>
                <w:szCs w:val="22"/>
                <w:lang w:val="es-GT"/>
              </w:rPr>
              <w:t>s (t</w:t>
            </w:r>
            <w:r w:rsidR="00525561" w:rsidRPr="00525561">
              <w:rPr>
                <w:rFonts w:ascii="Cambria" w:hAnsi="Cambria"/>
                <w:b/>
                <w:sz w:val="22"/>
                <w:szCs w:val="22"/>
                <w:lang w:val="es-GT"/>
              </w:rPr>
              <w:t>i</w:t>
            </w:r>
            <w:r w:rsidRPr="00525561">
              <w:rPr>
                <w:rFonts w:ascii="Cambria" w:hAnsi="Cambria"/>
                <w:b/>
                <w:sz w:val="22"/>
                <w:szCs w:val="22"/>
                <w:lang w:val="es-GT"/>
              </w:rPr>
              <w:t>p</w:t>
            </w:r>
            <w:r w:rsidR="00525561" w:rsidRPr="00525561">
              <w:rPr>
                <w:rFonts w:ascii="Cambria" w:hAnsi="Cambria"/>
                <w:b/>
                <w:sz w:val="22"/>
                <w:szCs w:val="22"/>
                <w:lang w:val="es-GT"/>
              </w:rPr>
              <w:t>o</w:t>
            </w:r>
            <w:r w:rsidRPr="00525561">
              <w:rPr>
                <w:rFonts w:ascii="Cambria" w:hAnsi="Cambria"/>
                <w:b/>
                <w:sz w:val="22"/>
                <w:szCs w:val="22"/>
                <w:lang w:val="es-GT"/>
              </w:rPr>
              <w:t>/clas</w:t>
            </w:r>
            <w:r w:rsidR="00525561" w:rsidRPr="00525561">
              <w:rPr>
                <w:rFonts w:ascii="Cambria" w:hAnsi="Cambria"/>
                <w:b/>
                <w:sz w:val="22"/>
                <w:szCs w:val="22"/>
                <w:lang w:val="es-GT"/>
              </w:rPr>
              <w:t>e</w:t>
            </w:r>
            <w:r w:rsidRPr="00525561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 o</w:t>
            </w:r>
            <w:r w:rsidR="002C59A0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 identificación específica</w:t>
            </w:r>
            <w:r w:rsidR="00497CDC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 ID</w:t>
            </w:r>
            <w:r w:rsidR="002C59A0">
              <w:rPr>
                <w:rFonts w:ascii="Cambria" w:hAnsi="Cambria"/>
                <w:b/>
                <w:sz w:val="22"/>
                <w:szCs w:val="22"/>
                <w:lang w:val="es-GT"/>
              </w:rPr>
              <w:t>)</w:t>
            </w:r>
          </w:p>
        </w:tc>
        <w:tc>
          <w:tcPr>
            <w:tcW w:w="4945" w:type="dxa"/>
          </w:tcPr>
          <w:p w14:paraId="7A0F3D32" w14:textId="3FF26029" w:rsidR="000F1197" w:rsidRPr="008B1FC3" w:rsidRDefault="008B1FC3" w:rsidP="008B1FC3">
            <w:pPr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8B1FC3">
              <w:rPr>
                <w:rFonts w:ascii="Cambria" w:hAnsi="Cambria"/>
                <w:b/>
                <w:sz w:val="22"/>
                <w:szCs w:val="22"/>
                <w:lang w:val="es-GT"/>
              </w:rPr>
              <w:t>Ubicación</w:t>
            </w:r>
            <w:r w:rsidR="0027026A" w:rsidRPr="008B1FC3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 </w:t>
            </w:r>
            <w:r w:rsidRPr="008B1FC3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y razón </w:t>
            </w:r>
            <w:r w:rsidR="0027026A" w:rsidRPr="008B1FC3">
              <w:rPr>
                <w:rFonts w:ascii="Cambria" w:hAnsi="Cambria"/>
                <w:b/>
                <w:sz w:val="22"/>
                <w:szCs w:val="22"/>
                <w:lang w:val="es-GT"/>
              </w:rPr>
              <w:t>/</w:t>
            </w:r>
            <w:r>
              <w:rPr>
                <w:rFonts w:ascii="Cambria" w:hAnsi="Cambria"/>
                <w:b/>
                <w:sz w:val="22"/>
                <w:szCs w:val="22"/>
                <w:lang w:val="es-GT"/>
              </w:rPr>
              <w:t>Circunstancias del Confinamiento Temporal</w:t>
            </w:r>
          </w:p>
        </w:tc>
      </w:tr>
      <w:tr w:rsidR="000F1197" w14:paraId="40F686A1" w14:textId="77777777" w:rsidTr="0027026A">
        <w:tc>
          <w:tcPr>
            <w:tcW w:w="2596" w:type="dxa"/>
          </w:tcPr>
          <w:p w14:paraId="12CB0F25" w14:textId="4F64D9B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bookmarkStart w:id="0" w:name="_GoBack"/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bookmarkEnd w:id="0"/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1310C5A0" w14:textId="3F1BCBAF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057A5409" w14:textId="7096B7D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E6BC0E4" w14:textId="77777777" w:rsidTr="0027026A">
        <w:tc>
          <w:tcPr>
            <w:tcW w:w="2596" w:type="dxa"/>
          </w:tcPr>
          <w:p w14:paraId="4C97B284" w14:textId="1544FF4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72A85E99" w14:textId="130152F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4041FBF5" w14:textId="34D83B8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74479D34" w14:textId="77777777" w:rsidTr="0027026A">
        <w:tc>
          <w:tcPr>
            <w:tcW w:w="2596" w:type="dxa"/>
          </w:tcPr>
          <w:p w14:paraId="46D3D154" w14:textId="6670583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47126FF0" w14:textId="7EF4722B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295D1DA9" w14:textId="02CCCD11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48DC1C4F" w14:textId="77777777" w:rsidTr="0027026A">
        <w:tc>
          <w:tcPr>
            <w:tcW w:w="2596" w:type="dxa"/>
          </w:tcPr>
          <w:p w14:paraId="7A66D8A9" w14:textId="05E3B8F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692C680" w14:textId="0C3B2FD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7D6071F" w14:textId="55A6918D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EF57297" w14:textId="77777777" w:rsidTr="0027026A">
        <w:tc>
          <w:tcPr>
            <w:tcW w:w="2596" w:type="dxa"/>
          </w:tcPr>
          <w:p w14:paraId="3F36D9B1" w14:textId="722AABF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364A30B8" w14:textId="6A14CCB8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73BDF61" w14:textId="3AFE978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22B2FA6" w14:textId="77777777" w:rsidTr="0027026A">
        <w:tc>
          <w:tcPr>
            <w:tcW w:w="2596" w:type="dxa"/>
          </w:tcPr>
          <w:p w14:paraId="1939E958" w14:textId="540799A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DB98A51" w14:textId="429DF7A1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31FC2BDB" w14:textId="4131A72B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520EBF3D" w14:textId="77777777" w:rsidTr="0027026A">
        <w:tc>
          <w:tcPr>
            <w:tcW w:w="2596" w:type="dxa"/>
          </w:tcPr>
          <w:p w14:paraId="3DCFCAE5" w14:textId="28E6E1A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67A799FE" w14:textId="3C6AC27E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23CB8735" w14:textId="66B42FE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1AE02E5C" w14:textId="77777777" w:rsidTr="0027026A">
        <w:tc>
          <w:tcPr>
            <w:tcW w:w="2596" w:type="dxa"/>
          </w:tcPr>
          <w:p w14:paraId="78D9917F" w14:textId="299F238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4DAFA142" w14:textId="59231E7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65CA3F02" w14:textId="3354204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7E328740" w14:textId="77777777" w:rsidTr="0027026A">
        <w:tc>
          <w:tcPr>
            <w:tcW w:w="2596" w:type="dxa"/>
          </w:tcPr>
          <w:p w14:paraId="255F31DA" w14:textId="3D664ED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0083509" w14:textId="18EB0677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65E786FD" w14:textId="0B63C8D8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67E2291C" w14:textId="77777777" w:rsidTr="0027026A">
        <w:tc>
          <w:tcPr>
            <w:tcW w:w="2596" w:type="dxa"/>
          </w:tcPr>
          <w:p w14:paraId="737B9F4D" w14:textId="0E1CB02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689B5351" w14:textId="7D9DBB8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29D83E7E" w14:textId="2730063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B1EF136" w14:textId="77777777" w:rsidTr="0027026A">
        <w:tc>
          <w:tcPr>
            <w:tcW w:w="2596" w:type="dxa"/>
          </w:tcPr>
          <w:p w14:paraId="6A4FFFFF" w14:textId="786AE2E9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1A1CB7E6" w14:textId="379005A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AC7B95C" w14:textId="2B36693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5E9DF845" w14:textId="77777777" w:rsidTr="0027026A">
        <w:tc>
          <w:tcPr>
            <w:tcW w:w="2596" w:type="dxa"/>
          </w:tcPr>
          <w:p w14:paraId="2D1888F3" w14:textId="616FDCC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214A8E13" w14:textId="1B7621D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4439206E" w14:textId="1DFD745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010F8FB" w14:textId="77777777" w:rsidTr="0027026A">
        <w:tc>
          <w:tcPr>
            <w:tcW w:w="2596" w:type="dxa"/>
          </w:tcPr>
          <w:p w14:paraId="6D4A66E0" w14:textId="1F645C9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A598A39" w14:textId="684198F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38188772" w14:textId="379578A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2D2777E" w14:textId="77777777" w:rsidTr="0027026A">
        <w:tc>
          <w:tcPr>
            <w:tcW w:w="2596" w:type="dxa"/>
          </w:tcPr>
          <w:p w14:paraId="462C837C" w14:textId="7C43228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34BCFEC5" w14:textId="36901F7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186936C" w14:textId="5213AEEF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D4CBCBE" w14:textId="77777777" w:rsidTr="0027026A">
        <w:tc>
          <w:tcPr>
            <w:tcW w:w="2596" w:type="dxa"/>
          </w:tcPr>
          <w:p w14:paraId="4F3EEDC5" w14:textId="582AE21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3C3485F8" w14:textId="003048F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4604480C" w14:textId="576C504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</w:tbl>
    <w:p w14:paraId="12C54E3B" w14:textId="5F722C2A" w:rsidR="000F0267" w:rsidRPr="002C59A0" w:rsidRDefault="002C59A0" w:rsidP="0027026A">
      <w:pPr>
        <w:rPr>
          <w:rFonts w:ascii="Cambria" w:hAnsi="Cambria"/>
          <w:sz w:val="20"/>
          <w:lang w:val="es-GT"/>
        </w:rPr>
      </w:pPr>
      <w:r w:rsidRPr="002C59A0">
        <w:rPr>
          <w:rFonts w:ascii="Cambria" w:hAnsi="Cambria"/>
          <w:sz w:val="20"/>
          <w:lang w:val="es-GT"/>
        </w:rPr>
        <w:t>Consulte</w:t>
      </w:r>
      <w:r w:rsidR="0027026A" w:rsidRPr="002C59A0">
        <w:rPr>
          <w:rFonts w:ascii="Cambria" w:hAnsi="Cambria"/>
          <w:sz w:val="20"/>
          <w:lang w:val="es-GT"/>
        </w:rPr>
        <w:t xml:space="preserve"> </w:t>
      </w:r>
      <w:r w:rsidR="001E4149">
        <w:rPr>
          <w:rFonts w:ascii="Cambria" w:hAnsi="Cambria"/>
          <w:sz w:val="20"/>
          <w:lang w:val="es-GT"/>
        </w:rPr>
        <w:t xml:space="preserve">el estándar </w:t>
      </w:r>
      <w:r w:rsidR="0027026A" w:rsidRPr="002C59A0">
        <w:rPr>
          <w:rFonts w:ascii="Cambria" w:hAnsi="Cambria"/>
          <w:sz w:val="20"/>
          <w:lang w:val="es-GT"/>
        </w:rPr>
        <w:t xml:space="preserve">NOP § 205.239(b)(1-8) </w:t>
      </w:r>
      <w:r w:rsidRPr="002C59A0">
        <w:rPr>
          <w:rFonts w:ascii="Cambria" w:hAnsi="Cambria"/>
          <w:sz w:val="20"/>
          <w:lang w:val="es-GT"/>
        </w:rPr>
        <w:t>p</w:t>
      </w:r>
      <w:r w:rsidR="008B1FC3">
        <w:rPr>
          <w:rFonts w:ascii="Cambria" w:hAnsi="Cambria"/>
          <w:sz w:val="20"/>
          <w:lang w:val="es-GT"/>
        </w:rPr>
        <w:t>o</w:t>
      </w:r>
      <w:r w:rsidRPr="002C59A0">
        <w:rPr>
          <w:rFonts w:ascii="Cambria" w:hAnsi="Cambria"/>
          <w:sz w:val="20"/>
          <w:lang w:val="es-GT"/>
        </w:rPr>
        <w:t>r razones válidas.</w:t>
      </w:r>
      <w:r w:rsidR="008B1FC3">
        <w:rPr>
          <w:rFonts w:ascii="Cambria" w:hAnsi="Cambria"/>
          <w:sz w:val="20"/>
          <w:lang w:val="es-GT"/>
        </w:rPr>
        <w:t xml:space="preserve"> </w:t>
      </w:r>
      <w:r w:rsidRPr="002C59A0">
        <w:rPr>
          <w:rFonts w:ascii="Cambria" w:hAnsi="Cambria"/>
          <w:sz w:val="20"/>
          <w:lang w:val="es-GT"/>
        </w:rPr>
        <w:t>Estas</w:t>
      </w:r>
      <w:r w:rsidR="0027026A" w:rsidRPr="002C59A0">
        <w:rPr>
          <w:rFonts w:ascii="Cambria" w:hAnsi="Cambria"/>
          <w:sz w:val="20"/>
          <w:lang w:val="es-GT"/>
        </w:rPr>
        <w:t xml:space="preserve"> incl</w:t>
      </w:r>
      <w:r w:rsidRPr="002C59A0">
        <w:rPr>
          <w:rFonts w:ascii="Cambria" w:hAnsi="Cambria"/>
          <w:sz w:val="20"/>
          <w:lang w:val="es-GT"/>
        </w:rPr>
        <w:t>uyen</w:t>
      </w:r>
      <w:r w:rsidR="0027026A" w:rsidRPr="002C59A0">
        <w:rPr>
          <w:rFonts w:ascii="Cambria" w:hAnsi="Cambria"/>
          <w:sz w:val="20"/>
          <w:lang w:val="es-GT"/>
        </w:rPr>
        <w:t xml:space="preserve">: 1. </w:t>
      </w:r>
      <w:r w:rsidRPr="002C59A0">
        <w:rPr>
          <w:rFonts w:ascii="Cambria" w:hAnsi="Cambria"/>
          <w:sz w:val="20"/>
          <w:lang w:val="es-GT"/>
        </w:rPr>
        <w:t>Mal tiempo</w:t>
      </w:r>
      <w:r w:rsidR="0027026A" w:rsidRPr="002C59A0">
        <w:rPr>
          <w:rFonts w:ascii="Cambria" w:hAnsi="Cambria"/>
          <w:sz w:val="20"/>
          <w:lang w:val="es-GT"/>
        </w:rPr>
        <w:t xml:space="preserve"> (</w:t>
      </w:r>
      <w:r w:rsidRPr="002C59A0">
        <w:rPr>
          <w:rFonts w:ascii="Cambria" w:hAnsi="Cambria"/>
          <w:sz w:val="20"/>
          <w:lang w:val="es-GT"/>
        </w:rPr>
        <w:t>que podría causar dificultad a</w:t>
      </w:r>
      <w:r w:rsidR="007425D3">
        <w:rPr>
          <w:rFonts w:ascii="Cambria" w:hAnsi="Cambria"/>
          <w:sz w:val="20"/>
          <w:lang w:val="es-GT"/>
        </w:rPr>
        <w:t xml:space="preserve"> los animales</w:t>
      </w:r>
      <w:r w:rsidR="0027026A" w:rsidRPr="002C59A0">
        <w:rPr>
          <w:rFonts w:ascii="Cambria" w:hAnsi="Cambria"/>
          <w:sz w:val="20"/>
          <w:lang w:val="es-GT"/>
        </w:rPr>
        <w:t xml:space="preserve">); 2. </w:t>
      </w:r>
      <w:r w:rsidRPr="002C59A0">
        <w:rPr>
          <w:rFonts w:ascii="Cambria" w:hAnsi="Cambria"/>
          <w:sz w:val="20"/>
          <w:lang w:val="es-GT"/>
        </w:rPr>
        <w:t>Etapa de vida</w:t>
      </w:r>
      <w:r w:rsidR="0027026A" w:rsidRPr="002C59A0">
        <w:rPr>
          <w:rFonts w:ascii="Cambria" w:hAnsi="Cambria"/>
          <w:sz w:val="20"/>
          <w:lang w:val="es-GT"/>
        </w:rPr>
        <w:t xml:space="preserve"> (describ</w:t>
      </w:r>
      <w:r w:rsidRPr="002C59A0">
        <w:rPr>
          <w:rFonts w:ascii="Cambria" w:hAnsi="Cambria"/>
          <w:sz w:val="20"/>
          <w:lang w:val="es-GT"/>
        </w:rPr>
        <w:t>a</w:t>
      </w:r>
      <w:r w:rsidR="0027026A" w:rsidRPr="002C59A0">
        <w:rPr>
          <w:rFonts w:ascii="Cambria" w:hAnsi="Cambria"/>
          <w:sz w:val="20"/>
          <w:lang w:val="es-GT"/>
        </w:rPr>
        <w:t xml:space="preserve">); 3. </w:t>
      </w:r>
      <w:r w:rsidRPr="002C59A0">
        <w:rPr>
          <w:rFonts w:ascii="Cambria" w:hAnsi="Cambria"/>
          <w:sz w:val="20"/>
          <w:lang w:val="es-GT"/>
        </w:rPr>
        <w:t>Salud, seguridad o bienestar animal</w:t>
      </w:r>
      <w:r w:rsidR="0027026A" w:rsidRPr="002C59A0">
        <w:rPr>
          <w:rFonts w:ascii="Cambria" w:hAnsi="Cambria"/>
          <w:sz w:val="20"/>
          <w:lang w:val="es-GT"/>
        </w:rPr>
        <w:t>; 4. Protec</w:t>
      </w:r>
      <w:r w:rsidRPr="002C59A0">
        <w:rPr>
          <w:rFonts w:ascii="Cambria" w:hAnsi="Cambria"/>
          <w:sz w:val="20"/>
          <w:lang w:val="es-GT"/>
        </w:rPr>
        <w:t>ción contra riesgos para el suelo</w:t>
      </w:r>
      <w:r>
        <w:rPr>
          <w:rFonts w:ascii="Cambria" w:hAnsi="Cambria"/>
          <w:sz w:val="20"/>
          <w:lang w:val="es-GT"/>
        </w:rPr>
        <w:t xml:space="preserve"> o la calidad del agua</w:t>
      </w:r>
      <w:r w:rsidR="0027026A" w:rsidRPr="002C59A0">
        <w:rPr>
          <w:rFonts w:ascii="Cambria" w:hAnsi="Cambria"/>
          <w:sz w:val="20"/>
          <w:lang w:val="es-GT"/>
        </w:rPr>
        <w:t xml:space="preserve">; 5. </w:t>
      </w:r>
      <w:r w:rsidRPr="002C59A0">
        <w:rPr>
          <w:rFonts w:ascii="Cambria" w:hAnsi="Cambria"/>
          <w:sz w:val="20"/>
          <w:lang w:val="es-GT"/>
        </w:rPr>
        <w:t>Atención médica preventiv</w:t>
      </w:r>
      <w:r w:rsidR="008B1FC3">
        <w:rPr>
          <w:rFonts w:ascii="Cambria" w:hAnsi="Cambria"/>
          <w:sz w:val="20"/>
          <w:lang w:val="es-GT"/>
        </w:rPr>
        <w:t>a</w:t>
      </w:r>
      <w:r w:rsidRPr="002C59A0">
        <w:rPr>
          <w:rFonts w:ascii="Cambria" w:hAnsi="Cambria"/>
          <w:sz w:val="20"/>
          <w:lang w:val="es-GT"/>
        </w:rPr>
        <w:t xml:space="preserve"> o tratamiento de enfermedades o lesiones (describa los de</w:t>
      </w:r>
      <w:r>
        <w:rPr>
          <w:rFonts w:ascii="Cambria" w:hAnsi="Cambria"/>
          <w:sz w:val="20"/>
          <w:lang w:val="es-GT"/>
        </w:rPr>
        <w:t>talles)</w:t>
      </w:r>
      <w:r w:rsidR="008B1FC3">
        <w:rPr>
          <w:rFonts w:ascii="Cambria" w:hAnsi="Cambria"/>
          <w:sz w:val="20"/>
          <w:lang w:val="es-GT"/>
        </w:rPr>
        <w:t>;</w:t>
      </w:r>
      <w:r w:rsidR="0027026A" w:rsidRPr="002C59A0">
        <w:rPr>
          <w:rFonts w:ascii="Cambria" w:hAnsi="Cambria"/>
          <w:sz w:val="20"/>
          <w:lang w:val="es-GT"/>
        </w:rPr>
        <w:t xml:space="preserve"> 6. </w:t>
      </w:r>
      <w:r w:rsidR="008B1FC3">
        <w:rPr>
          <w:rFonts w:ascii="Cambria" w:hAnsi="Cambria"/>
          <w:sz w:val="20"/>
          <w:lang w:val="es-GT"/>
        </w:rPr>
        <w:t>Clasificación, envío o ventas;</w:t>
      </w:r>
      <w:r w:rsidR="001E4149">
        <w:rPr>
          <w:rFonts w:ascii="Cambria" w:hAnsi="Cambria"/>
          <w:sz w:val="20"/>
          <w:lang w:val="es-GT"/>
        </w:rPr>
        <w:t xml:space="preserve"> </w:t>
      </w:r>
      <w:r w:rsidR="0027026A" w:rsidRPr="002C59A0">
        <w:rPr>
          <w:rFonts w:ascii="Cambria" w:hAnsi="Cambria"/>
          <w:sz w:val="20"/>
          <w:lang w:val="es-GT"/>
        </w:rPr>
        <w:t xml:space="preserve">7. </w:t>
      </w:r>
      <w:r w:rsidR="008B1FC3">
        <w:rPr>
          <w:rFonts w:ascii="Cambria" w:hAnsi="Cambria"/>
          <w:sz w:val="20"/>
          <w:lang w:val="es-GT"/>
        </w:rPr>
        <w:t>Cría</w:t>
      </w:r>
      <w:r w:rsidR="007425D3">
        <w:rPr>
          <w:rFonts w:ascii="Cambria" w:hAnsi="Cambria"/>
          <w:sz w:val="20"/>
          <w:lang w:val="es-GT"/>
        </w:rPr>
        <w:t>s</w:t>
      </w:r>
      <w:r w:rsidR="0027026A" w:rsidRPr="002C59A0">
        <w:rPr>
          <w:rFonts w:ascii="Cambria" w:hAnsi="Cambria"/>
          <w:sz w:val="20"/>
          <w:lang w:val="es-GT"/>
        </w:rPr>
        <w:t>;</w:t>
      </w:r>
      <w:r w:rsidR="008B1FC3">
        <w:rPr>
          <w:rFonts w:ascii="Cambria" w:hAnsi="Cambria"/>
          <w:sz w:val="20"/>
          <w:lang w:val="es-GT"/>
        </w:rPr>
        <w:t xml:space="preserve"> y</w:t>
      </w:r>
      <w:r w:rsidR="0027026A" w:rsidRPr="002C59A0">
        <w:rPr>
          <w:rFonts w:ascii="Cambria" w:hAnsi="Cambria"/>
          <w:sz w:val="20"/>
          <w:lang w:val="es-GT"/>
        </w:rPr>
        <w:t xml:space="preserve"> 8. </w:t>
      </w:r>
      <w:r w:rsidR="008B1FC3">
        <w:rPr>
          <w:rFonts w:ascii="Cambria" w:hAnsi="Cambria"/>
          <w:sz w:val="20"/>
          <w:lang w:val="es-GT"/>
        </w:rPr>
        <w:t>Proyectos para animales jóvenes</w:t>
      </w:r>
      <w:r w:rsidR="0027026A" w:rsidRPr="002C59A0">
        <w:rPr>
          <w:rFonts w:ascii="Cambria" w:hAnsi="Cambria"/>
          <w:sz w:val="20"/>
          <w:lang w:val="es-GT"/>
        </w:rPr>
        <w:t>.</w:t>
      </w:r>
    </w:p>
    <w:sectPr w:rsidR="000F0267" w:rsidRPr="002C59A0" w:rsidSect="000F1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EA5A4" w14:textId="77777777" w:rsidR="00145EE3" w:rsidRDefault="00145EE3">
      <w:r>
        <w:separator/>
      </w:r>
    </w:p>
  </w:endnote>
  <w:endnote w:type="continuationSeparator" w:id="0">
    <w:p w14:paraId="612F1E9A" w14:textId="77777777" w:rsidR="00145EE3" w:rsidRDefault="0014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A60A" w14:textId="77777777" w:rsidR="001E4149" w:rsidRDefault="001E4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5BA" w14:textId="3AC60397" w:rsidR="0078292B" w:rsidRPr="008B1FC3" w:rsidRDefault="00D4037B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  <w:lang w:val="es-GT"/>
      </w:rPr>
    </w:pPr>
    <w:r>
      <w:rPr>
        <w:rFonts w:ascii="Cambria" w:hAnsi="Cambria"/>
        <w:sz w:val="16"/>
      </w:rPr>
      <w:t>NQ-</w:t>
    </w:r>
    <w:r w:rsidR="007D769B">
      <w:rPr>
        <w:rFonts w:ascii="Cambria" w:hAnsi="Cambria"/>
        <w:sz w:val="16"/>
      </w:rPr>
      <w:t>F</w:t>
    </w:r>
    <w:r>
      <w:rPr>
        <w:rFonts w:ascii="Cambria" w:hAnsi="Cambria"/>
        <w:sz w:val="16"/>
      </w:rPr>
      <w:t>-</w:t>
    </w:r>
    <w:r w:rsidR="009837B3">
      <w:rPr>
        <w:rFonts w:ascii="Cambria" w:hAnsi="Cambria"/>
        <w:sz w:val="16"/>
      </w:rPr>
      <w:t>0</w:t>
    </w:r>
    <w:r w:rsidR="000F1197">
      <w:rPr>
        <w:rFonts w:ascii="Cambria" w:hAnsi="Cambria"/>
        <w:sz w:val="16"/>
      </w:rPr>
      <w:t>7</w:t>
    </w:r>
    <w:r w:rsidR="0027026A">
      <w:rPr>
        <w:rFonts w:ascii="Cambria" w:hAnsi="Cambria"/>
        <w:sz w:val="16"/>
      </w:rPr>
      <w:t>4</w:t>
    </w:r>
    <w:r w:rsidR="00DE2066">
      <w:rPr>
        <w:rFonts w:ascii="Cambria" w:hAnsi="Cambria"/>
        <w:sz w:val="16"/>
      </w:rPr>
      <w:t xml:space="preserve"> 20</w:t>
    </w:r>
    <w:r w:rsidR="000F1197">
      <w:rPr>
        <w:rFonts w:ascii="Cambria" w:hAnsi="Cambria"/>
        <w:sz w:val="16"/>
      </w:rPr>
      <w:t>20</w:t>
    </w:r>
    <w:r w:rsidR="00DE2066">
      <w:rPr>
        <w:rFonts w:ascii="Cambria" w:hAnsi="Cambria"/>
        <w:sz w:val="16"/>
      </w:rPr>
      <w:t>.0</w:t>
    </w:r>
    <w:r w:rsidR="000F1197">
      <w:rPr>
        <w:rFonts w:ascii="Cambria" w:hAnsi="Cambria"/>
        <w:sz w:val="16"/>
      </w:rPr>
      <w:t>2</w:t>
    </w:r>
    <w:r w:rsidR="00DE2066">
      <w:rPr>
        <w:rFonts w:ascii="Cambria" w:hAnsi="Cambria"/>
        <w:sz w:val="16"/>
      </w:rPr>
      <w:t>.</w:t>
    </w:r>
    <w:r w:rsidR="00CC3B4D">
      <w:rPr>
        <w:rFonts w:ascii="Cambria" w:hAnsi="Cambria"/>
        <w:sz w:val="16"/>
      </w:rPr>
      <w:t>24</w:t>
    </w:r>
    <w:r w:rsidR="0078292B" w:rsidRPr="009A5B4C">
      <w:rPr>
        <w:rFonts w:ascii="Cambria" w:hAnsi="Cambria"/>
        <w:sz w:val="16"/>
      </w:rPr>
      <w:tab/>
    </w:r>
    <w:r w:rsidR="0078292B" w:rsidRPr="008B1FC3">
      <w:rPr>
        <w:rFonts w:ascii="Cambria" w:hAnsi="Cambria"/>
        <w:snapToGrid w:val="0"/>
        <w:sz w:val="16"/>
        <w:lang w:val="es-GT"/>
      </w:rPr>
      <w:t>P</w:t>
    </w:r>
    <w:r w:rsidR="008B1FC3" w:rsidRPr="008B1FC3">
      <w:rPr>
        <w:rFonts w:ascii="Cambria" w:hAnsi="Cambria"/>
        <w:snapToGrid w:val="0"/>
        <w:sz w:val="16"/>
        <w:lang w:val="es-GT"/>
      </w:rPr>
      <w:t>ágina</w:t>
    </w:r>
    <w:r w:rsidR="0078292B" w:rsidRPr="008B1FC3">
      <w:rPr>
        <w:rFonts w:ascii="Cambria" w:hAnsi="Cambria"/>
        <w:snapToGrid w:val="0"/>
        <w:sz w:val="16"/>
        <w:lang w:val="es-GT"/>
      </w:rPr>
      <w:t xml:space="preserve"> </w:t>
    </w:r>
    <w:r w:rsidR="00235F34" w:rsidRPr="008B1FC3">
      <w:rPr>
        <w:rFonts w:ascii="Cambria" w:hAnsi="Cambria"/>
        <w:snapToGrid w:val="0"/>
        <w:sz w:val="16"/>
        <w:lang w:val="es-GT"/>
      </w:rPr>
      <w:fldChar w:fldCharType="begin"/>
    </w:r>
    <w:r w:rsidR="0078292B" w:rsidRPr="008B1FC3">
      <w:rPr>
        <w:rFonts w:ascii="Cambria" w:hAnsi="Cambria"/>
        <w:snapToGrid w:val="0"/>
        <w:sz w:val="16"/>
        <w:lang w:val="es-GT"/>
      </w:rPr>
      <w:instrText xml:space="preserve"> PAGE </w:instrText>
    </w:r>
    <w:r w:rsidR="00235F34" w:rsidRPr="008B1FC3">
      <w:rPr>
        <w:rFonts w:ascii="Cambria" w:hAnsi="Cambria"/>
        <w:snapToGrid w:val="0"/>
        <w:sz w:val="16"/>
        <w:lang w:val="es-GT"/>
      </w:rPr>
      <w:fldChar w:fldCharType="separate"/>
    </w:r>
    <w:r w:rsidR="0044053D" w:rsidRPr="008B1FC3">
      <w:rPr>
        <w:rFonts w:ascii="Cambria" w:hAnsi="Cambria"/>
        <w:noProof/>
        <w:snapToGrid w:val="0"/>
        <w:sz w:val="16"/>
        <w:lang w:val="es-GT"/>
      </w:rPr>
      <w:t>1</w:t>
    </w:r>
    <w:r w:rsidR="00235F34" w:rsidRPr="008B1FC3">
      <w:rPr>
        <w:rFonts w:ascii="Cambria" w:hAnsi="Cambria"/>
        <w:snapToGrid w:val="0"/>
        <w:sz w:val="16"/>
        <w:lang w:val="es-GT"/>
      </w:rPr>
      <w:fldChar w:fldCharType="end"/>
    </w:r>
    <w:r w:rsidR="0078292B" w:rsidRPr="008B1FC3">
      <w:rPr>
        <w:rFonts w:ascii="Cambria" w:hAnsi="Cambria"/>
        <w:snapToGrid w:val="0"/>
        <w:sz w:val="16"/>
        <w:lang w:val="es-GT"/>
      </w:rPr>
      <w:t xml:space="preserve"> </w:t>
    </w:r>
    <w:r w:rsidR="008B1FC3" w:rsidRPr="008B1FC3">
      <w:rPr>
        <w:rFonts w:ascii="Cambria" w:hAnsi="Cambria"/>
        <w:snapToGrid w:val="0"/>
        <w:sz w:val="16"/>
        <w:lang w:val="es-GT"/>
      </w:rPr>
      <w:t>de</w:t>
    </w:r>
    <w:r w:rsidR="0078292B" w:rsidRPr="008B1FC3">
      <w:rPr>
        <w:rFonts w:ascii="Cambria" w:hAnsi="Cambria"/>
        <w:snapToGrid w:val="0"/>
        <w:sz w:val="16"/>
        <w:lang w:val="es-GT"/>
      </w:rPr>
      <w:t xml:space="preserve"> </w:t>
    </w:r>
    <w:r w:rsidR="00235F34" w:rsidRPr="008B1FC3">
      <w:rPr>
        <w:rFonts w:ascii="Cambria" w:hAnsi="Cambria"/>
        <w:snapToGrid w:val="0"/>
        <w:sz w:val="16"/>
        <w:lang w:val="es-GT"/>
      </w:rPr>
      <w:fldChar w:fldCharType="begin"/>
    </w:r>
    <w:r w:rsidR="0078292B" w:rsidRPr="008B1FC3">
      <w:rPr>
        <w:rFonts w:ascii="Cambria" w:hAnsi="Cambria"/>
        <w:snapToGrid w:val="0"/>
        <w:sz w:val="16"/>
        <w:lang w:val="es-GT"/>
      </w:rPr>
      <w:instrText xml:space="preserve"> NUMPAGES  </w:instrText>
    </w:r>
    <w:r w:rsidR="00235F34" w:rsidRPr="008B1FC3">
      <w:rPr>
        <w:rFonts w:ascii="Cambria" w:hAnsi="Cambria"/>
        <w:snapToGrid w:val="0"/>
        <w:sz w:val="16"/>
        <w:lang w:val="es-GT"/>
      </w:rPr>
      <w:fldChar w:fldCharType="separate"/>
    </w:r>
    <w:r w:rsidR="0044053D" w:rsidRPr="008B1FC3">
      <w:rPr>
        <w:rFonts w:ascii="Cambria" w:hAnsi="Cambria"/>
        <w:noProof/>
        <w:snapToGrid w:val="0"/>
        <w:sz w:val="16"/>
        <w:lang w:val="es-GT"/>
      </w:rPr>
      <w:t>1</w:t>
    </w:r>
    <w:r w:rsidR="00235F34" w:rsidRPr="008B1FC3">
      <w:rPr>
        <w:rFonts w:ascii="Cambria" w:hAnsi="Cambria"/>
        <w:snapToGrid w:val="0"/>
        <w:sz w:val="16"/>
        <w:lang w:val="es-GT"/>
      </w:rPr>
      <w:fldChar w:fldCharType="end"/>
    </w:r>
  </w:p>
  <w:p w14:paraId="7AC04411" w14:textId="531E8420" w:rsidR="0078292B" w:rsidRPr="008B1FC3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  <w:lang w:val="es-GT"/>
      </w:rPr>
    </w:pPr>
    <w:r w:rsidRPr="008B1FC3">
      <w:rPr>
        <w:rFonts w:ascii="Cambria" w:hAnsi="Cambria"/>
        <w:sz w:val="16"/>
        <w:lang w:val="es-GT"/>
      </w:rPr>
      <w:t>L</w:t>
    </w:r>
    <w:r w:rsidR="008B1FC3">
      <w:rPr>
        <w:rFonts w:ascii="Cambria" w:hAnsi="Cambria"/>
        <w:sz w:val="16"/>
        <w:lang w:val="es-GT"/>
      </w:rPr>
      <w:t>e</w:t>
    </w:r>
    <w:r w:rsidRPr="008B1FC3">
      <w:rPr>
        <w:rFonts w:ascii="Cambria" w:hAnsi="Cambria"/>
        <w:sz w:val="16"/>
        <w:lang w:val="es-GT"/>
      </w:rPr>
      <w:t>ngua</w:t>
    </w:r>
    <w:r w:rsidR="008B1FC3" w:rsidRPr="008B1FC3">
      <w:rPr>
        <w:rFonts w:ascii="Cambria" w:hAnsi="Cambria"/>
        <w:sz w:val="16"/>
        <w:lang w:val="es-GT"/>
      </w:rPr>
      <w:t>j</w:t>
    </w:r>
    <w:r w:rsidRPr="008B1FC3">
      <w:rPr>
        <w:rFonts w:ascii="Cambria" w:hAnsi="Cambria"/>
        <w:sz w:val="16"/>
        <w:lang w:val="es-GT"/>
      </w:rPr>
      <w:t>e</w:t>
    </w:r>
    <w:r w:rsidR="0078292B" w:rsidRPr="008B1FC3">
      <w:rPr>
        <w:rFonts w:ascii="Cambria" w:hAnsi="Cambria"/>
        <w:sz w:val="16"/>
        <w:lang w:val="es-GT"/>
      </w:rPr>
      <w:t xml:space="preserve">: </w:t>
    </w:r>
    <w:r w:rsidRPr="008B1FC3">
      <w:rPr>
        <w:rFonts w:ascii="Cambria" w:hAnsi="Cambria"/>
        <w:sz w:val="16"/>
        <w:lang w:val="es-GT"/>
      </w:rPr>
      <w:t>E</w:t>
    </w:r>
    <w:r w:rsidR="008B1FC3" w:rsidRPr="008B1FC3">
      <w:rPr>
        <w:rFonts w:ascii="Cambria" w:hAnsi="Cambria"/>
        <w:sz w:val="16"/>
        <w:lang w:val="es-GT"/>
      </w:rPr>
      <w:t>spaño</w:t>
    </w:r>
    <w:r w:rsidR="008B1FC3">
      <w:rPr>
        <w:rFonts w:ascii="Cambria" w:hAnsi="Cambria"/>
        <w:sz w:val="16"/>
        <w:lang w:val="es-GT"/>
      </w:rPr>
      <w:t>l</w:t>
    </w:r>
    <w:r w:rsidR="0078292B" w:rsidRPr="008B1FC3">
      <w:rPr>
        <w:rFonts w:ascii="Cambria" w:hAnsi="Cambria"/>
        <w:sz w:val="16"/>
        <w:lang w:val="es-GT"/>
      </w:rPr>
      <w:tab/>
      <w:t xml:space="preserve">© </w:t>
    </w:r>
    <w:r w:rsidR="00CA778E" w:rsidRPr="008B1FC3">
      <w:rPr>
        <w:rFonts w:ascii="Cambria" w:hAnsi="Cambria"/>
        <w:sz w:val="16"/>
        <w:lang w:val="es-GT"/>
      </w:rPr>
      <w:t>20</w:t>
    </w:r>
    <w:r w:rsidR="000F1197" w:rsidRPr="008B1FC3">
      <w:rPr>
        <w:rFonts w:ascii="Cambria" w:hAnsi="Cambria"/>
        <w:sz w:val="16"/>
        <w:lang w:val="es-GT"/>
      </w:rPr>
      <w:t>20</w:t>
    </w:r>
    <w:r w:rsidR="00CA778E" w:rsidRPr="008B1FC3">
      <w:rPr>
        <w:rFonts w:ascii="Cambria" w:hAnsi="Cambria"/>
        <w:sz w:val="16"/>
        <w:lang w:val="es-GT"/>
      </w:rPr>
      <w:t xml:space="preserve"> </w:t>
    </w:r>
    <w:r w:rsidR="008B1FC3">
      <w:rPr>
        <w:rFonts w:ascii="Cambria" w:hAnsi="Cambria"/>
        <w:sz w:val="16"/>
        <w:lang w:val="es-GT"/>
      </w:rPr>
      <w:t>por</w:t>
    </w:r>
    <w:r w:rsidR="0078292B" w:rsidRPr="008B1FC3">
      <w:rPr>
        <w:rFonts w:ascii="Cambria" w:hAnsi="Cambria"/>
        <w:sz w:val="16"/>
        <w:lang w:val="es-GT"/>
      </w:rPr>
      <w:t xml:space="preserve"> OCIA International,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A978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19224227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30D7" w14:textId="77777777" w:rsidR="00145EE3" w:rsidRDefault="00145EE3">
      <w:r>
        <w:separator/>
      </w:r>
    </w:p>
  </w:footnote>
  <w:footnote w:type="continuationSeparator" w:id="0">
    <w:p w14:paraId="321E5528" w14:textId="77777777" w:rsidR="00145EE3" w:rsidRDefault="0014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7192" w14:textId="77777777" w:rsidR="001E4149" w:rsidRDefault="001E4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BCD3" w14:textId="77777777" w:rsidR="001E4149" w:rsidRDefault="001E4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9FAB" w14:textId="77777777" w:rsidR="001E4149" w:rsidRDefault="001E4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12A11"/>
    <w:multiLevelType w:val="hybridMultilevel"/>
    <w:tmpl w:val="5126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SYUIm5F6qInIcntyH5gkueQCM3AFVq95WqAV1cjosv3rt0kDRVOL7b/oG4PkEsbWykUSzCIOGkFa6u6RIP9E5w==" w:salt="EeJ1LBudeP1a/0+X3QjWPw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5239"/>
    <w:rsid w:val="00085195"/>
    <w:rsid w:val="00094B9D"/>
    <w:rsid w:val="000A6B45"/>
    <w:rsid w:val="000C0A8E"/>
    <w:rsid w:val="000C66C1"/>
    <w:rsid w:val="000F0267"/>
    <w:rsid w:val="000F1197"/>
    <w:rsid w:val="00111ADF"/>
    <w:rsid w:val="00117426"/>
    <w:rsid w:val="00137988"/>
    <w:rsid w:val="00145EE3"/>
    <w:rsid w:val="0016712F"/>
    <w:rsid w:val="00186D2C"/>
    <w:rsid w:val="00191686"/>
    <w:rsid w:val="001B769F"/>
    <w:rsid w:val="001C0A63"/>
    <w:rsid w:val="001C0D24"/>
    <w:rsid w:val="001C0F93"/>
    <w:rsid w:val="001E4149"/>
    <w:rsid w:val="002042BA"/>
    <w:rsid w:val="00221B00"/>
    <w:rsid w:val="00235F34"/>
    <w:rsid w:val="00241CE3"/>
    <w:rsid w:val="0025432E"/>
    <w:rsid w:val="002608A5"/>
    <w:rsid w:val="002648A7"/>
    <w:rsid w:val="0026517F"/>
    <w:rsid w:val="0027026A"/>
    <w:rsid w:val="00285836"/>
    <w:rsid w:val="002C59A0"/>
    <w:rsid w:val="002E2157"/>
    <w:rsid w:val="003232D2"/>
    <w:rsid w:val="003340F6"/>
    <w:rsid w:val="00336355"/>
    <w:rsid w:val="0035005E"/>
    <w:rsid w:val="003704CA"/>
    <w:rsid w:val="003945C9"/>
    <w:rsid w:val="003B61F8"/>
    <w:rsid w:val="003C7CD5"/>
    <w:rsid w:val="003E2241"/>
    <w:rsid w:val="003E7318"/>
    <w:rsid w:val="003F0974"/>
    <w:rsid w:val="004201B0"/>
    <w:rsid w:val="00432ACD"/>
    <w:rsid w:val="0044053D"/>
    <w:rsid w:val="00454B4E"/>
    <w:rsid w:val="0046176F"/>
    <w:rsid w:val="00476FAE"/>
    <w:rsid w:val="00497CDC"/>
    <w:rsid w:val="00506B11"/>
    <w:rsid w:val="00516C71"/>
    <w:rsid w:val="00520E2F"/>
    <w:rsid w:val="00525561"/>
    <w:rsid w:val="005314FB"/>
    <w:rsid w:val="00542E9F"/>
    <w:rsid w:val="005670C6"/>
    <w:rsid w:val="005736CB"/>
    <w:rsid w:val="005761CA"/>
    <w:rsid w:val="005D6FA2"/>
    <w:rsid w:val="006642D0"/>
    <w:rsid w:val="006721BE"/>
    <w:rsid w:val="006A47ED"/>
    <w:rsid w:val="006A49A3"/>
    <w:rsid w:val="006B6AE8"/>
    <w:rsid w:val="006C5113"/>
    <w:rsid w:val="006E606D"/>
    <w:rsid w:val="006F12DE"/>
    <w:rsid w:val="006F4B96"/>
    <w:rsid w:val="007059B7"/>
    <w:rsid w:val="007200D2"/>
    <w:rsid w:val="007425D3"/>
    <w:rsid w:val="0078292B"/>
    <w:rsid w:val="007B233E"/>
    <w:rsid w:val="007C5BA9"/>
    <w:rsid w:val="007D769B"/>
    <w:rsid w:val="007E09E1"/>
    <w:rsid w:val="007E2C2E"/>
    <w:rsid w:val="007E5727"/>
    <w:rsid w:val="00813AF0"/>
    <w:rsid w:val="0081689B"/>
    <w:rsid w:val="00816975"/>
    <w:rsid w:val="00824585"/>
    <w:rsid w:val="00831609"/>
    <w:rsid w:val="00834442"/>
    <w:rsid w:val="008401EF"/>
    <w:rsid w:val="0085616C"/>
    <w:rsid w:val="008B1D06"/>
    <w:rsid w:val="008B1FC3"/>
    <w:rsid w:val="008B7A94"/>
    <w:rsid w:val="008C1751"/>
    <w:rsid w:val="008D36E7"/>
    <w:rsid w:val="008E47A1"/>
    <w:rsid w:val="00901DDF"/>
    <w:rsid w:val="009317C2"/>
    <w:rsid w:val="009447EB"/>
    <w:rsid w:val="00954F20"/>
    <w:rsid w:val="00976D77"/>
    <w:rsid w:val="009837B3"/>
    <w:rsid w:val="00994B00"/>
    <w:rsid w:val="009A5B4C"/>
    <w:rsid w:val="009C62D6"/>
    <w:rsid w:val="009F1C26"/>
    <w:rsid w:val="009F2D3C"/>
    <w:rsid w:val="009F5FCB"/>
    <w:rsid w:val="009F6F86"/>
    <w:rsid w:val="00A3039A"/>
    <w:rsid w:val="00A44EEE"/>
    <w:rsid w:val="00A5221D"/>
    <w:rsid w:val="00A92328"/>
    <w:rsid w:val="00AC2118"/>
    <w:rsid w:val="00AC7346"/>
    <w:rsid w:val="00AC78AA"/>
    <w:rsid w:val="00AE7B57"/>
    <w:rsid w:val="00B434D8"/>
    <w:rsid w:val="00B44883"/>
    <w:rsid w:val="00B6007D"/>
    <w:rsid w:val="00B73156"/>
    <w:rsid w:val="00BA51CB"/>
    <w:rsid w:val="00BA5EB5"/>
    <w:rsid w:val="00BC17BB"/>
    <w:rsid w:val="00BD2D41"/>
    <w:rsid w:val="00BE2B40"/>
    <w:rsid w:val="00C75F87"/>
    <w:rsid w:val="00CA0FC7"/>
    <w:rsid w:val="00CA778E"/>
    <w:rsid w:val="00CB02C8"/>
    <w:rsid w:val="00CC0150"/>
    <w:rsid w:val="00CC3B4D"/>
    <w:rsid w:val="00D06A14"/>
    <w:rsid w:val="00D077B0"/>
    <w:rsid w:val="00D12B57"/>
    <w:rsid w:val="00D14F58"/>
    <w:rsid w:val="00D4037B"/>
    <w:rsid w:val="00D54BF5"/>
    <w:rsid w:val="00D8353C"/>
    <w:rsid w:val="00D977FF"/>
    <w:rsid w:val="00DA3710"/>
    <w:rsid w:val="00DD4039"/>
    <w:rsid w:val="00DE2066"/>
    <w:rsid w:val="00DF6945"/>
    <w:rsid w:val="00E10551"/>
    <w:rsid w:val="00E37553"/>
    <w:rsid w:val="00E44CC2"/>
    <w:rsid w:val="00E559EC"/>
    <w:rsid w:val="00EA1BAC"/>
    <w:rsid w:val="00EA6ABD"/>
    <w:rsid w:val="00EF1838"/>
    <w:rsid w:val="00F17A11"/>
    <w:rsid w:val="00F21CEC"/>
    <w:rsid w:val="00F308BD"/>
    <w:rsid w:val="00F41E32"/>
    <w:rsid w:val="00F424D4"/>
    <w:rsid w:val="00F47865"/>
    <w:rsid w:val="00F47EBC"/>
    <w:rsid w:val="00F66CF5"/>
    <w:rsid w:val="00F90389"/>
    <w:rsid w:val="00F90CEF"/>
    <w:rsid w:val="00F922A7"/>
    <w:rsid w:val="00F963C7"/>
    <w:rsid w:val="00FA6DB1"/>
    <w:rsid w:val="00FB045E"/>
    <w:rsid w:val="00FC5536"/>
    <w:rsid w:val="00FE0CFC"/>
    <w:rsid w:val="00FE7298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DF5368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3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389"/>
    <w:rPr>
      <w:b/>
      <w:bCs/>
    </w:rPr>
  </w:style>
  <w:style w:type="table" w:styleId="TableGrid">
    <w:name w:val="Table Grid"/>
    <w:basedOn w:val="TableNormal"/>
    <w:uiPriority w:val="59"/>
    <w:rsid w:val="000F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BA05B-34D8-4CEC-A813-0580B349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>Cindy Elder</dc:creator>
  <cp:keywords>EC, Seed Exemption</cp:keywords>
  <cp:lastModifiedBy>Cindy Elder</cp:lastModifiedBy>
  <cp:revision>12</cp:revision>
  <cp:lastPrinted>2016-01-12T21:36:00Z</cp:lastPrinted>
  <dcterms:created xsi:type="dcterms:W3CDTF">2020-02-12T22:33:00Z</dcterms:created>
  <dcterms:modified xsi:type="dcterms:W3CDTF">2020-03-19T14:25:00Z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